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D6FC7" w14:textId="5344D261" w:rsidR="00E5022E" w:rsidRPr="00D17202" w:rsidRDefault="00E5022E" w:rsidP="000C7937">
      <w:pPr>
        <w:tabs>
          <w:tab w:val="left" w:pos="3784"/>
        </w:tabs>
        <w:rPr>
          <w:rFonts w:ascii="Calibri" w:hAnsi="Calibri" w:cs="Calibri"/>
          <w:b/>
        </w:rPr>
      </w:pPr>
      <w:r w:rsidRPr="00D17202">
        <w:rPr>
          <w:rFonts w:ascii="Calibri" w:hAnsi="Calibri" w:cs="Calibri"/>
          <w:b/>
        </w:rPr>
        <w:t>BEFORE THE HEARING</w:t>
      </w:r>
      <w:r w:rsidR="000C7937">
        <w:rPr>
          <w:rFonts w:ascii="Calibri" w:hAnsi="Calibri" w:cs="Calibri"/>
          <w:b/>
        </w:rPr>
        <w:t xml:space="preserve"> COMMISSIONER</w:t>
      </w:r>
    </w:p>
    <w:p w14:paraId="6A75FC48" w14:textId="77777777" w:rsidR="00E5022E" w:rsidRPr="00D17202" w:rsidRDefault="00E5022E" w:rsidP="00325718">
      <w:pPr>
        <w:rPr>
          <w:rFonts w:ascii="Calibri" w:hAnsi="Calibri" w:cs="Calibri"/>
        </w:rPr>
      </w:pPr>
    </w:p>
    <w:p w14:paraId="4B5C51F0" w14:textId="77777777" w:rsidR="00E5022E" w:rsidRPr="00D17202" w:rsidRDefault="00E5022E" w:rsidP="00325718">
      <w:pPr>
        <w:rPr>
          <w:rFonts w:ascii="Calibri" w:hAnsi="Calibri" w:cs="Calibri"/>
        </w:rPr>
      </w:pPr>
    </w:p>
    <w:p w14:paraId="2FC040BA" w14:textId="77777777" w:rsidR="00E5022E" w:rsidRPr="00D17202" w:rsidRDefault="00E5022E" w:rsidP="00325718">
      <w:pPr>
        <w:rPr>
          <w:rFonts w:ascii="Calibri" w:hAnsi="Calibri" w:cs="Calibri"/>
        </w:rPr>
      </w:pPr>
      <w:r w:rsidRPr="00D17202">
        <w:rPr>
          <w:rFonts w:ascii="Calibri" w:hAnsi="Calibri" w:cs="Calibri"/>
        </w:rPr>
        <w:tab/>
      </w:r>
      <w:r w:rsidRPr="00D17202">
        <w:rPr>
          <w:rFonts w:ascii="Calibri" w:hAnsi="Calibri" w:cs="Calibri"/>
        </w:rPr>
        <w:tab/>
      </w:r>
      <w:r w:rsidRPr="00D17202">
        <w:rPr>
          <w:rFonts w:ascii="Calibri" w:hAnsi="Calibri" w:cs="Calibri"/>
        </w:rPr>
        <w:tab/>
      </w:r>
      <w:r w:rsidRPr="00D17202">
        <w:rPr>
          <w:rFonts w:ascii="Calibri" w:hAnsi="Calibri" w:cs="Calibri"/>
        </w:rPr>
        <w:tab/>
      </w:r>
    </w:p>
    <w:tbl>
      <w:tblPr>
        <w:tblW w:w="6413" w:type="dxa"/>
        <w:tblInd w:w="2508" w:type="dxa"/>
        <w:tblLook w:val="01E0" w:firstRow="1" w:lastRow="1" w:firstColumn="1" w:lastColumn="1" w:noHBand="0" w:noVBand="0"/>
      </w:tblPr>
      <w:tblGrid>
        <w:gridCol w:w="2148"/>
        <w:gridCol w:w="4265"/>
      </w:tblGrid>
      <w:tr w:rsidR="00E5022E" w:rsidRPr="00D17202" w14:paraId="603E1A9A" w14:textId="77777777" w:rsidTr="00933C1B">
        <w:tc>
          <w:tcPr>
            <w:tcW w:w="2148" w:type="dxa"/>
            <w:shd w:val="clear" w:color="auto" w:fill="auto"/>
          </w:tcPr>
          <w:p w14:paraId="7D7FDF8E" w14:textId="77777777" w:rsidR="00E5022E" w:rsidRPr="00D17202" w:rsidRDefault="00E5022E" w:rsidP="00325718">
            <w:pPr>
              <w:rPr>
                <w:rFonts w:ascii="Calibri" w:hAnsi="Calibri" w:cs="Calibri"/>
                <w:b/>
              </w:rPr>
            </w:pPr>
            <w:r w:rsidRPr="00D17202">
              <w:rPr>
                <w:rFonts w:ascii="Calibri" w:hAnsi="Calibri" w:cs="Calibri"/>
                <w:b/>
              </w:rPr>
              <w:t>In the Matter of:</w:t>
            </w:r>
          </w:p>
          <w:p w14:paraId="2DB04F6F" w14:textId="77777777" w:rsidR="00E5022E" w:rsidRPr="00D17202" w:rsidRDefault="00E5022E" w:rsidP="00325718">
            <w:pPr>
              <w:rPr>
                <w:rFonts w:ascii="Calibri" w:hAnsi="Calibri" w:cs="Calibri"/>
                <w:b/>
              </w:rPr>
            </w:pPr>
          </w:p>
          <w:p w14:paraId="5FE4311C" w14:textId="77777777" w:rsidR="00E5022E" w:rsidRPr="00D17202" w:rsidRDefault="00E5022E" w:rsidP="00325718">
            <w:pPr>
              <w:rPr>
                <w:rFonts w:ascii="Calibri" w:hAnsi="Calibri" w:cs="Calibri"/>
                <w:b/>
              </w:rPr>
            </w:pPr>
          </w:p>
          <w:p w14:paraId="503CEC91" w14:textId="77777777" w:rsidR="00E5022E" w:rsidRPr="00D17202" w:rsidRDefault="00E5022E" w:rsidP="00325718">
            <w:pPr>
              <w:rPr>
                <w:rFonts w:ascii="Calibri" w:hAnsi="Calibri" w:cs="Calibri"/>
                <w:b/>
              </w:rPr>
            </w:pPr>
            <w:r w:rsidRPr="00D17202">
              <w:rPr>
                <w:rFonts w:ascii="Calibri" w:hAnsi="Calibri" w:cs="Calibri"/>
                <w:b/>
              </w:rPr>
              <w:t>And</w:t>
            </w:r>
          </w:p>
          <w:p w14:paraId="4C4C5802" w14:textId="77777777" w:rsidR="00E5022E" w:rsidRPr="00D17202" w:rsidRDefault="00E5022E" w:rsidP="00325718">
            <w:pPr>
              <w:rPr>
                <w:rFonts w:ascii="Calibri" w:hAnsi="Calibri" w:cs="Calibri"/>
                <w:b/>
              </w:rPr>
            </w:pPr>
          </w:p>
          <w:p w14:paraId="27D91CB2" w14:textId="77777777" w:rsidR="00E5022E" w:rsidRPr="00D17202" w:rsidRDefault="00E5022E" w:rsidP="00325718">
            <w:pPr>
              <w:rPr>
                <w:rFonts w:ascii="Calibri" w:hAnsi="Calibri" w:cs="Calibri"/>
                <w:b/>
              </w:rPr>
            </w:pPr>
          </w:p>
          <w:p w14:paraId="4F2E9595" w14:textId="77777777" w:rsidR="00E5022E" w:rsidRPr="00D17202" w:rsidRDefault="00E5022E" w:rsidP="00325718">
            <w:pPr>
              <w:rPr>
                <w:rFonts w:ascii="Calibri" w:hAnsi="Calibri" w:cs="Calibri"/>
                <w:b/>
              </w:rPr>
            </w:pPr>
          </w:p>
          <w:p w14:paraId="492D4274" w14:textId="77777777" w:rsidR="00E5022E" w:rsidRPr="00D17202" w:rsidRDefault="00E5022E" w:rsidP="00325718">
            <w:pPr>
              <w:rPr>
                <w:rFonts w:ascii="Calibri" w:hAnsi="Calibri" w:cs="Calibri"/>
                <w:b/>
              </w:rPr>
            </w:pPr>
          </w:p>
          <w:p w14:paraId="685B475C" w14:textId="77777777" w:rsidR="00E5022E" w:rsidRPr="00D17202" w:rsidRDefault="00E5022E" w:rsidP="00325718">
            <w:pPr>
              <w:rPr>
                <w:rFonts w:ascii="Calibri" w:hAnsi="Calibri" w:cs="Calibri"/>
                <w:b/>
              </w:rPr>
            </w:pPr>
          </w:p>
          <w:p w14:paraId="10CD91DB" w14:textId="77777777" w:rsidR="00E5022E" w:rsidRPr="00D17202" w:rsidRDefault="00E5022E" w:rsidP="00325718">
            <w:pPr>
              <w:rPr>
                <w:rFonts w:ascii="Calibri" w:hAnsi="Calibri" w:cs="Calibri"/>
                <w:b/>
              </w:rPr>
            </w:pPr>
          </w:p>
        </w:tc>
        <w:tc>
          <w:tcPr>
            <w:tcW w:w="4265" w:type="dxa"/>
            <w:shd w:val="clear" w:color="auto" w:fill="auto"/>
          </w:tcPr>
          <w:p w14:paraId="39613495" w14:textId="77777777" w:rsidR="00E5022E" w:rsidRPr="00D17202" w:rsidRDefault="00E5022E" w:rsidP="00325718">
            <w:pPr>
              <w:rPr>
                <w:rFonts w:ascii="Calibri" w:hAnsi="Calibri" w:cs="Calibri"/>
              </w:rPr>
            </w:pPr>
            <w:r w:rsidRPr="00D17202">
              <w:rPr>
                <w:rFonts w:ascii="Calibri" w:hAnsi="Calibri" w:cs="Calibri"/>
              </w:rPr>
              <w:t>The Resource Management Act 1991</w:t>
            </w:r>
          </w:p>
          <w:p w14:paraId="612B108B" w14:textId="77777777" w:rsidR="00E5022E" w:rsidRPr="00D17202" w:rsidRDefault="00E5022E" w:rsidP="00325718">
            <w:pPr>
              <w:rPr>
                <w:rFonts w:ascii="Calibri" w:hAnsi="Calibri" w:cs="Calibri"/>
              </w:rPr>
            </w:pPr>
          </w:p>
          <w:p w14:paraId="4C268B39" w14:textId="77777777" w:rsidR="00E5022E" w:rsidRPr="00D17202" w:rsidRDefault="00E5022E" w:rsidP="00325718">
            <w:pPr>
              <w:rPr>
                <w:rFonts w:ascii="Calibri" w:hAnsi="Calibri" w:cs="Calibri"/>
              </w:rPr>
            </w:pPr>
          </w:p>
          <w:p w14:paraId="12CC6198" w14:textId="57F72EA4" w:rsidR="00E5022E" w:rsidRPr="00D17202" w:rsidRDefault="00E5022E" w:rsidP="00325718">
            <w:pPr>
              <w:rPr>
                <w:rFonts w:ascii="Calibri" w:hAnsi="Calibri" w:cs="Calibri"/>
              </w:rPr>
            </w:pPr>
            <w:r w:rsidRPr="00D17202">
              <w:rPr>
                <w:rFonts w:ascii="Calibri" w:hAnsi="Calibri" w:cs="Calibri"/>
              </w:rPr>
              <w:t xml:space="preserve">Proposed Plan Change </w:t>
            </w:r>
            <w:r w:rsidR="00B53173" w:rsidRPr="00D17202">
              <w:rPr>
                <w:rFonts w:ascii="Calibri" w:hAnsi="Calibri" w:cs="Calibri"/>
              </w:rPr>
              <w:t>I: Minor Amendments</w:t>
            </w:r>
          </w:p>
          <w:p w14:paraId="45C8C63B" w14:textId="77777777" w:rsidR="00E5022E" w:rsidRPr="00D17202" w:rsidRDefault="00E5022E" w:rsidP="00325718">
            <w:pPr>
              <w:rPr>
                <w:rFonts w:ascii="Calibri" w:hAnsi="Calibri" w:cs="Calibri"/>
              </w:rPr>
            </w:pPr>
          </w:p>
          <w:p w14:paraId="4269A03F" w14:textId="77777777" w:rsidR="00E5022E" w:rsidRPr="00D17202" w:rsidRDefault="00E5022E" w:rsidP="00325718">
            <w:pPr>
              <w:rPr>
                <w:rFonts w:ascii="Calibri" w:hAnsi="Calibri" w:cs="Calibri"/>
              </w:rPr>
            </w:pPr>
          </w:p>
          <w:p w14:paraId="6935706B" w14:textId="11FA0E81" w:rsidR="00E5022E" w:rsidRPr="00D17202" w:rsidRDefault="00E5022E" w:rsidP="00325718">
            <w:pPr>
              <w:rPr>
                <w:rFonts w:ascii="Calibri" w:hAnsi="Calibri" w:cs="Calibri"/>
              </w:rPr>
            </w:pPr>
            <w:r w:rsidRPr="00D17202">
              <w:rPr>
                <w:rFonts w:ascii="Calibri" w:hAnsi="Calibri" w:cs="Calibri"/>
              </w:rPr>
              <w:t xml:space="preserve">Manawatū District Council </w:t>
            </w:r>
          </w:p>
          <w:p w14:paraId="4226A96A" w14:textId="77777777" w:rsidR="00E5022E" w:rsidRPr="00D17202" w:rsidRDefault="00E5022E" w:rsidP="00325718">
            <w:pPr>
              <w:rPr>
                <w:rFonts w:ascii="Calibri" w:hAnsi="Calibri" w:cs="Calibri"/>
              </w:rPr>
            </w:pPr>
          </w:p>
        </w:tc>
      </w:tr>
    </w:tbl>
    <w:p w14:paraId="498F70A5" w14:textId="77777777" w:rsidR="00E5022E" w:rsidRPr="00D17202" w:rsidRDefault="00E5022E" w:rsidP="00325718">
      <w:pPr>
        <w:rPr>
          <w:rFonts w:ascii="Calibri" w:hAnsi="Calibri" w:cs="Calibri"/>
          <w:b/>
        </w:rPr>
      </w:pPr>
    </w:p>
    <w:p w14:paraId="1EE13698" w14:textId="77777777" w:rsidR="00E5022E" w:rsidRPr="00D17202" w:rsidRDefault="00E5022E" w:rsidP="00325718">
      <w:pPr>
        <w:rPr>
          <w:rFonts w:ascii="Calibri" w:hAnsi="Calibri" w:cs="Calibri"/>
        </w:rPr>
      </w:pPr>
    </w:p>
    <w:p w14:paraId="40F83817" w14:textId="77777777" w:rsidR="00E5022E" w:rsidRPr="00D17202" w:rsidRDefault="00E5022E" w:rsidP="00325718">
      <w:pPr>
        <w:rPr>
          <w:rFonts w:ascii="Calibri" w:hAnsi="Calibri" w:cs="Calibri"/>
          <w:i/>
        </w:rPr>
      </w:pPr>
    </w:p>
    <w:p w14:paraId="0D8CA027" w14:textId="77777777" w:rsidR="00E5022E" w:rsidRPr="00D17202" w:rsidRDefault="00E5022E" w:rsidP="00325718">
      <w:pPr>
        <w:rPr>
          <w:rFonts w:ascii="Calibri" w:hAnsi="Calibri" w:cs="Calibri"/>
        </w:rPr>
      </w:pPr>
    </w:p>
    <w:p w14:paraId="66E8AAD1" w14:textId="77777777" w:rsidR="00E5022E" w:rsidRPr="00D17202" w:rsidRDefault="00E5022E" w:rsidP="00325718">
      <w:pPr>
        <w:rPr>
          <w:rFonts w:ascii="Calibri" w:hAnsi="Calibri" w:cs="Calibri"/>
        </w:rPr>
      </w:pPr>
    </w:p>
    <w:p w14:paraId="06EE0C0A" w14:textId="77777777" w:rsidR="00E5022E" w:rsidRPr="00D17202" w:rsidRDefault="00E5022E" w:rsidP="00325718">
      <w:pPr>
        <w:rPr>
          <w:rFonts w:ascii="Calibri" w:hAnsi="Calibri" w:cs="Calibri"/>
        </w:rPr>
      </w:pPr>
    </w:p>
    <w:p w14:paraId="755095A0" w14:textId="77777777" w:rsidR="00E5022E" w:rsidRPr="00D17202" w:rsidRDefault="00E5022E" w:rsidP="00325718">
      <w:pPr>
        <w:rPr>
          <w:rFonts w:ascii="Calibri" w:hAnsi="Calibri" w:cs="Calibri"/>
        </w:rPr>
      </w:pPr>
    </w:p>
    <w:p w14:paraId="2F890B98" w14:textId="77777777" w:rsidR="00E5022E" w:rsidRPr="00D17202" w:rsidRDefault="00E5022E" w:rsidP="00325718">
      <w:pPr>
        <w:rPr>
          <w:rFonts w:ascii="Calibri" w:hAnsi="Calibri" w:cs="Calibri"/>
        </w:rPr>
      </w:pPr>
    </w:p>
    <w:p w14:paraId="378E926C" w14:textId="77777777" w:rsidR="00E5022E" w:rsidRPr="00D17202" w:rsidRDefault="00E5022E" w:rsidP="00325718">
      <w:pPr>
        <w:rPr>
          <w:rFonts w:ascii="Calibri" w:hAnsi="Calibri" w:cs="Calibri"/>
        </w:rPr>
      </w:pPr>
    </w:p>
    <w:p w14:paraId="739408A8" w14:textId="08A76B2C" w:rsidR="00E5022E" w:rsidRPr="00D17202" w:rsidRDefault="00E5022E" w:rsidP="00325718">
      <w:pPr>
        <w:rPr>
          <w:rFonts w:ascii="Calibri" w:hAnsi="Calibri" w:cs="Calibri"/>
        </w:rPr>
      </w:pPr>
      <w:r w:rsidRPr="00D17202">
        <w:rPr>
          <w:rFonts w:ascii="Calibri" w:hAnsi="Calibri" w:cs="Calibri"/>
        </w:rPr>
        <w:t>_________________________________________________________________________</w:t>
      </w:r>
      <w:r w:rsidR="00D17202">
        <w:rPr>
          <w:rFonts w:ascii="Calibri" w:hAnsi="Calibri" w:cs="Calibri"/>
        </w:rPr>
        <w:t>______________________</w:t>
      </w:r>
      <w:r w:rsidR="005B578F" w:rsidRPr="00D17202">
        <w:rPr>
          <w:rFonts w:ascii="Calibri" w:hAnsi="Calibri" w:cs="Calibri"/>
        </w:rPr>
        <w:tab/>
      </w:r>
    </w:p>
    <w:p w14:paraId="638754BA" w14:textId="77777777" w:rsidR="005B578F" w:rsidRPr="00D17202" w:rsidRDefault="005B578F" w:rsidP="000C7B19">
      <w:pPr>
        <w:jc w:val="center"/>
        <w:rPr>
          <w:rFonts w:ascii="Calibri" w:hAnsi="Calibri" w:cs="Calibri"/>
          <w:b/>
          <w:bCs/>
        </w:rPr>
      </w:pPr>
      <w:bookmarkStart w:id="0" w:name="_Toc338074144"/>
    </w:p>
    <w:p w14:paraId="111D038E" w14:textId="1345457C" w:rsidR="00E5022E" w:rsidRPr="00D17202" w:rsidRDefault="00E5022E" w:rsidP="000C7B19">
      <w:pPr>
        <w:jc w:val="center"/>
        <w:rPr>
          <w:rFonts w:ascii="Calibri" w:hAnsi="Calibri" w:cs="Calibri"/>
          <w:b/>
          <w:bCs/>
        </w:rPr>
      </w:pPr>
      <w:r w:rsidRPr="00D17202">
        <w:rPr>
          <w:rFonts w:ascii="Calibri" w:hAnsi="Calibri" w:cs="Calibri"/>
          <w:b/>
          <w:bCs/>
        </w:rPr>
        <w:t>STATEMENT OF EVIDENCE BY</w:t>
      </w:r>
      <w:bookmarkEnd w:id="0"/>
    </w:p>
    <w:p w14:paraId="00AB7CAF" w14:textId="77777777" w:rsidR="005B578F" w:rsidRPr="00D17202" w:rsidRDefault="005B578F" w:rsidP="000C7B19">
      <w:pPr>
        <w:jc w:val="center"/>
        <w:rPr>
          <w:rFonts w:ascii="Calibri" w:hAnsi="Calibri" w:cs="Calibri"/>
          <w:b/>
          <w:bCs/>
        </w:rPr>
      </w:pPr>
    </w:p>
    <w:p w14:paraId="211E0F11" w14:textId="7534A784" w:rsidR="00E5022E" w:rsidRPr="00D17202" w:rsidRDefault="00B53173" w:rsidP="000C7B19">
      <w:pPr>
        <w:jc w:val="center"/>
        <w:rPr>
          <w:rFonts w:ascii="Calibri" w:hAnsi="Calibri" w:cs="Calibri"/>
          <w:b/>
          <w:bCs/>
        </w:rPr>
      </w:pPr>
      <w:r w:rsidRPr="00D17202">
        <w:rPr>
          <w:rFonts w:ascii="Calibri" w:hAnsi="Calibri" w:cs="Calibri"/>
          <w:b/>
          <w:bCs/>
        </w:rPr>
        <w:t>Star Wilson-Jennings</w:t>
      </w:r>
    </w:p>
    <w:p w14:paraId="1934C6A9" w14:textId="52256CD8" w:rsidR="00E5022E" w:rsidRPr="00D17202" w:rsidRDefault="00E5022E" w:rsidP="000C7B19">
      <w:pPr>
        <w:jc w:val="center"/>
        <w:rPr>
          <w:rFonts w:ascii="Calibri" w:hAnsi="Calibri" w:cs="Calibri"/>
          <w:bCs/>
        </w:rPr>
      </w:pPr>
      <w:r w:rsidRPr="00D17202">
        <w:rPr>
          <w:rFonts w:ascii="Calibri" w:hAnsi="Calibri" w:cs="Calibri"/>
          <w:bCs/>
        </w:rPr>
        <w:t>_________________________________________________________________________</w:t>
      </w:r>
      <w:r w:rsidR="00D17202">
        <w:rPr>
          <w:rFonts w:ascii="Calibri" w:hAnsi="Calibri" w:cs="Calibri"/>
          <w:bCs/>
        </w:rPr>
        <w:t>_____________________</w:t>
      </w:r>
    </w:p>
    <w:p w14:paraId="18B5FFD0" w14:textId="77777777" w:rsidR="00E5022E" w:rsidRPr="00D17202" w:rsidRDefault="00E5022E" w:rsidP="000C7B19">
      <w:pPr>
        <w:jc w:val="center"/>
        <w:rPr>
          <w:rFonts w:ascii="Calibri" w:hAnsi="Calibri" w:cs="Calibri"/>
        </w:rPr>
      </w:pPr>
    </w:p>
    <w:p w14:paraId="19238DCE" w14:textId="081A080F" w:rsidR="00E5022E" w:rsidRPr="00D17202" w:rsidRDefault="00E5022E" w:rsidP="000C7B19">
      <w:pPr>
        <w:jc w:val="center"/>
        <w:rPr>
          <w:rFonts w:ascii="Calibri" w:hAnsi="Calibri" w:cs="Calibri"/>
        </w:rPr>
      </w:pPr>
      <w:r w:rsidRPr="00721B79">
        <w:rPr>
          <w:rFonts w:ascii="Calibri" w:hAnsi="Calibri" w:cs="Calibri"/>
          <w:b/>
          <w:bCs/>
        </w:rPr>
        <w:t>Dated:</w:t>
      </w:r>
      <w:r w:rsidR="00FD47A6">
        <w:rPr>
          <w:rFonts w:ascii="Calibri" w:hAnsi="Calibri" w:cs="Calibri"/>
        </w:rPr>
        <w:t xml:space="preserve"> </w:t>
      </w:r>
      <w:r w:rsidR="00721B79">
        <w:rPr>
          <w:rFonts w:ascii="Calibri" w:hAnsi="Calibri" w:cs="Calibri"/>
        </w:rPr>
        <w:t>1</w:t>
      </w:r>
      <w:r w:rsidR="00B0348B">
        <w:rPr>
          <w:rFonts w:ascii="Calibri" w:hAnsi="Calibri" w:cs="Calibri"/>
        </w:rPr>
        <w:t>3</w:t>
      </w:r>
      <w:r w:rsidR="00721B79">
        <w:rPr>
          <w:rFonts w:ascii="Calibri" w:hAnsi="Calibri" w:cs="Calibri"/>
        </w:rPr>
        <w:t xml:space="preserve"> February 2025</w:t>
      </w:r>
    </w:p>
    <w:p w14:paraId="0403D701" w14:textId="77777777" w:rsidR="00E5022E" w:rsidRPr="00D17202" w:rsidRDefault="00E5022E" w:rsidP="00325718">
      <w:pPr>
        <w:rPr>
          <w:rFonts w:ascii="Calibri" w:hAnsi="Calibri" w:cs="Calibri"/>
        </w:rPr>
      </w:pPr>
    </w:p>
    <w:p w14:paraId="225BF990" w14:textId="77777777" w:rsidR="00E5022E" w:rsidRPr="00D17202" w:rsidRDefault="00E5022E" w:rsidP="00325718">
      <w:pPr>
        <w:rPr>
          <w:rFonts w:ascii="Calibri" w:hAnsi="Calibri" w:cs="Calibri"/>
        </w:rPr>
      </w:pPr>
    </w:p>
    <w:p w14:paraId="3D81C5A1" w14:textId="77777777" w:rsidR="00E5022E" w:rsidRPr="00D17202" w:rsidRDefault="00E5022E" w:rsidP="00325718">
      <w:pPr>
        <w:rPr>
          <w:rFonts w:ascii="Calibri" w:hAnsi="Calibri" w:cs="Calibri"/>
        </w:rPr>
        <w:sectPr w:rsidR="00E5022E" w:rsidRPr="00D17202" w:rsidSect="00933C1B">
          <w:headerReference w:type="default" r:id="rId12"/>
          <w:footerReference w:type="default" r:id="rId13"/>
          <w:pgSz w:w="11907" w:h="16839" w:code="9"/>
          <w:pgMar w:top="1134" w:right="1134" w:bottom="567" w:left="1134" w:header="1134" w:footer="284" w:gutter="0"/>
          <w:cols w:space="720"/>
          <w:docGrid w:linePitch="360"/>
        </w:sectPr>
      </w:pPr>
    </w:p>
    <w:p w14:paraId="368793CC" w14:textId="77777777" w:rsidR="00E5022E" w:rsidRPr="00D17202" w:rsidRDefault="00E5022E" w:rsidP="00325718">
      <w:pPr>
        <w:pStyle w:val="ListParagraph"/>
        <w:numPr>
          <w:ilvl w:val="0"/>
          <w:numId w:val="2"/>
        </w:numPr>
        <w:ind w:left="284"/>
        <w:rPr>
          <w:rFonts w:ascii="Calibri" w:hAnsi="Calibri" w:cs="Calibri"/>
          <w:b/>
        </w:rPr>
      </w:pPr>
      <w:r w:rsidRPr="00D17202">
        <w:rPr>
          <w:rFonts w:ascii="Calibri" w:hAnsi="Calibri" w:cs="Calibri"/>
          <w:b/>
        </w:rPr>
        <w:lastRenderedPageBreak/>
        <w:t>Introduction</w:t>
      </w:r>
      <w:r w:rsidRPr="00D17202">
        <w:rPr>
          <w:rFonts w:ascii="Calibri" w:hAnsi="Calibri" w:cs="Calibri"/>
          <w:b/>
        </w:rPr>
        <w:br/>
      </w:r>
    </w:p>
    <w:p w14:paraId="3E60DE1E" w14:textId="36249858" w:rsidR="002D4EBC" w:rsidRPr="00D17202" w:rsidRDefault="002D4EBC" w:rsidP="00325718">
      <w:pPr>
        <w:pStyle w:val="ListParagraph"/>
        <w:numPr>
          <w:ilvl w:val="1"/>
          <w:numId w:val="2"/>
        </w:numPr>
        <w:ind w:left="993" w:hanging="633"/>
        <w:rPr>
          <w:rFonts w:ascii="Calibri" w:hAnsi="Calibri" w:cs="Calibri"/>
          <w:bCs/>
        </w:rPr>
      </w:pPr>
      <w:r w:rsidRPr="00D17202">
        <w:rPr>
          <w:rFonts w:ascii="Calibri" w:hAnsi="Calibri" w:cs="Calibri"/>
          <w:bCs/>
        </w:rPr>
        <w:t>This report has been prepared under section 42A of the Resource Management Act 1991</w:t>
      </w:r>
      <w:r w:rsidR="0077076C" w:rsidRPr="00D17202">
        <w:rPr>
          <w:rFonts w:ascii="Calibri" w:hAnsi="Calibri" w:cs="Calibri"/>
          <w:bCs/>
        </w:rPr>
        <w:t xml:space="preserve">. It </w:t>
      </w:r>
      <w:r w:rsidR="006A1E73" w:rsidRPr="00D17202">
        <w:rPr>
          <w:rFonts w:ascii="Calibri" w:hAnsi="Calibri" w:cs="Calibri"/>
          <w:bCs/>
        </w:rPr>
        <w:t xml:space="preserve">makes recommendations </w:t>
      </w:r>
      <w:r w:rsidR="009F40D5" w:rsidRPr="00D17202">
        <w:rPr>
          <w:rFonts w:ascii="Calibri" w:hAnsi="Calibri" w:cs="Calibri"/>
          <w:bCs/>
        </w:rPr>
        <w:t>for</w:t>
      </w:r>
      <w:r w:rsidR="006A1E73" w:rsidRPr="00D17202">
        <w:rPr>
          <w:rFonts w:ascii="Calibri" w:hAnsi="Calibri" w:cs="Calibri"/>
          <w:bCs/>
        </w:rPr>
        <w:t xml:space="preserve"> amendments to the Operative Manawat</w:t>
      </w:r>
      <w:r w:rsidR="006A1E73" w:rsidRPr="00D17202">
        <w:rPr>
          <w:rFonts w:ascii="Calibri" w:hAnsi="Calibri" w:cs="Calibri"/>
          <w:bCs/>
          <w:lang w:val="mi-NZ"/>
        </w:rPr>
        <w:t>ū District Plan</w:t>
      </w:r>
      <w:r w:rsidR="00861E84" w:rsidRPr="00D17202">
        <w:rPr>
          <w:rFonts w:ascii="Calibri" w:hAnsi="Calibri" w:cs="Calibri"/>
          <w:bCs/>
          <w:lang w:val="mi-NZ"/>
        </w:rPr>
        <w:t xml:space="preserve"> as proposed under Proposed Plan Change I: Minor Amendments. </w:t>
      </w:r>
    </w:p>
    <w:p w14:paraId="09428AD0" w14:textId="6E9C9CC7" w:rsidR="007D7EDD" w:rsidRPr="00D17202" w:rsidRDefault="00B53173" w:rsidP="00325718">
      <w:pPr>
        <w:pStyle w:val="ListParagraph"/>
        <w:numPr>
          <w:ilvl w:val="1"/>
          <w:numId w:val="2"/>
        </w:numPr>
        <w:ind w:left="993" w:hanging="633"/>
        <w:rPr>
          <w:rFonts w:ascii="Calibri" w:hAnsi="Calibri" w:cs="Calibri"/>
          <w:bCs/>
        </w:rPr>
      </w:pPr>
      <w:r w:rsidRPr="00D17202">
        <w:rPr>
          <w:rFonts w:ascii="Calibri" w:hAnsi="Calibri" w:cs="Calibri"/>
          <w:bCs/>
        </w:rPr>
        <w:t xml:space="preserve">My name is Star Michaela Wilson-Jennings. I have worked as a Policy Planner for the Manawatū District Council for two years, mainly working </w:t>
      </w:r>
      <w:r w:rsidR="0038589F">
        <w:rPr>
          <w:rFonts w:ascii="Calibri" w:hAnsi="Calibri" w:cs="Calibri"/>
          <w:bCs/>
        </w:rPr>
        <w:t>on</w:t>
      </w:r>
      <w:r w:rsidRPr="00D17202">
        <w:rPr>
          <w:rFonts w:ascii="Calibri" w:hAnsi="Calibri" w:cs="Calibri"/>
          <w:bCs/>
        </w:rPr>
        <w:t xml:space="preserve"> the Manawatū District Plan. I have a Bachelor of Resource and Environmental Planning</w:t>
      </w:r>
      <w:r w:rsidR="00731C95" w:rsidRPr="00D17202">
        <w:rPr>
          <w:rFonts w:ascii="Calibri" w:hAnsi="Calibri" w:cs="Calibri"/>
          <w:bCs/>
        </w:rPr>
        <w:t xml:space="preserve"> (Hons.)</w:t>
      </w:r>
      <w:r w:rsidRPr="00D17202">
        <w:rPr>
          <w:rFonts w:ascii="Calibri" w:hAnsi="Calibri" w:cs="Calibri"/>
          <w:bCs/>
        </w:rPr>
        <w:t xml:space="preserve"> from Massey University. I am a Graduate member of the New Zealand Planning Institute. I am the lead planner for this plan change.</w:t>
      </w:r>
      <w:r w:rsidR="007D7EDD" w:rsidRPr="00D17202">
        <w:rPr>
          <w:rFonts w:ascii="Calibri" w:hAnsi="Calibri" w:cs="Calibri"/>
          <w:bCs/>
        </w:rPr>
        <w:t xml:space="preserve"> </w:t>
      </w:r>
    </w:p>
    <w:p w14:paraId="58D3FC2B" w14:textId="73D5466A" w:rsidR="007D7EDD" w:rsidRPr="00D17202" w:rsidRDefault="00B53173" w:rsidP="00325718">
      <w:pPr>
        <w:pStyle w:val="ListParagraph"/>
        <w:numPr>
          <w:ilvl w:val="1"/>
          <w:numId w:val="2"/>
        </w:numPr>
        <w:ind w:left="993" w:hanging="633"/>
        <w:rPr>
          <w:rFonts w:ascii="Calibri" w:hAnsi="Calibri" w:cs="Calibri"/>
          <w:bCs/>
        </w:rPr>
      </w:pPr>
      <w:r w:rsidRPr="00D17202">
        <w:rPr>
          <w:rFonts w:ascii="Calibri" w:hAnsi="Calibri" w:cs="Calibri"/>
          <w:bCs/>
        </w:rPr>
        <w:t>I have worked alongside other policy planners at Manawatū District Council and am familia</w:t>
      </w:r>
      <w:r w:rsidR="008A01E0" w:rsidRPr="00D17202">
        <w:rPr>
          <w:rFonts w:ascii="Calibri" w:hAnsi="Calibri" w:cs="Calibri"/>
          <w:bCs/>
        </w:rPr>
        <w:t>r</w:t>
      </w:r>
      <w:r w:rsidRPr="00D17202">
        <w:rPr>
          <w:rFonts w:ascii="Calibri" w:hAnsi="Calibri" w:cs="Calibri"/>
          <w:bCs/>
        </w:rPr>
        <w:t xml:space="preserve"> with the </w:t>
      </w:r>
      <w:r w:rsidR="00E84BA8">
        <w:rPr>
          <w:rFonts w:ascii="Calibri" w:hAnsi="Calibri" w:cs="Calibri"/>
          <w:bCs/>
        </w:rPr>
        <w:t>processes</w:t>
      </w:r>
      <w:r w:rsidRPr="00D17202">
        <w:rPr>
          <w:rFonts w:ascii="Calibri" w:hAnsi="Calibri" w:cs="Calibri"/>
          <w:bCs/>
        </w:rPr>
        <w:t xml:space="preserve"> associated with preparing and applying District Plan provisions.</w:t>
      </w:r>
      <w:r w:rsidR="00FF6AB2" w:rsidRPr="00D17202">
        <w:rPr>
          <w:rFonts w:ascii="Calibri" w:hAnsi="Calibri" w:cs="Calibri"/>
          <w:bCs/>
        </w:rPr>
        <w:t xml:space="preserve"> Evidence submitted in this report is within my area of expertise.</w:t>
      </w:r>
    </w:p>
    <w:p w14:paraId="577DD6B6" w14:textId="68A22C0C" w:rsidR="007D7EDD" w:rsidRPr="00D17202" w:rsidRDefault="007D7EDD" w:rsidP="00325718">
      <w:pPr>
        <w:pStyle w:val="ListParagraph"/>
        <w:numPr>
          <w:ilvl w:val="1"/>
          <w:numId w:val="2"/>
        </w:numPr>
        <w:ind w:left="993" w:hanging="633"/>
        <w:rPr>
          <w:rFonts w:ascii="Calibri" w:hAnsi="Calibri" w:cs="Calibri"/>
          <w:bCs/>
        </w:rPr>
      </w:pPr>
      <w:r w:rsidRPr="00D17202">
        <w:rPr>
          <w:rFonts w:ascii="Calibri" w:hAnsi="Calibri" w:cs="Calibri"/>
          <w:bCs/>
        </w:rPr>
        <w:t>The purpose of this report is to assess the proposed plan chan</w:t>
      </w:r>
      <w:r w:rsidR="00B53173" w:rsidRPr="00D17202">
        <w:rPr>
          <w:rFonts w:ascii="Calibri" w:hAnsi="Calibri" w:cs="Calibri"/>
          <w:bCs/>
        </w:rPr>
        <w:t xml:space="preserve">ge in terms </w:t>
      </w:r>
      <w:r w:rsidRPr="00D17202">
        <w:rPr>
          <w:rFonts w:ascii="Calibri" w:hAnsi="Calibri" w:cs="Calibri"/>
          <w:bCs/>
        </w:rPr>
        <w:t xml:space="preserve">of the relevant statutory considerations and </w:t>
      </w:r>
      <w:r w:rsidR="00ED3307" w:rsidRPr="00D17202">
        <w:rPr>
          <w:rFonts w:ascii="Calibri" w:hAnsi="Calibri" w:cs="Calibri"/>
          <w:bCs/>
        </w:rPr>
        <w:t xml:space="preserve">requirements. </w:t>
      </w:r>
    </w:p>
    <w:p w14:paraId="11A2DCD6" w14:textId="27648641" w:rsidR="007D7EDD" w:rsidRPr="00D17202" w:rsidRDefault="007D7EDD" w:rsidP="00325718">
      <w:pPr>
        <w:pStyle w:val="ListParagraph"/>
        <w:numPr>
          <w:ilvl w:val="1"/>
          <w:numId w:val="2"/>
        </w:numPr>
        <w:ind w:left="993" w:hanging="633"/>
        <w:rPr>
          <w:rFonts w:ascii="Calibri" w:hAnsi="Calibri" w:cs="Calibri"/>
          <w:bCs/>
        </w:rPr>
      </w:pPr>
      <w:r w:rsidRPr="00D17202">
        <w:rPr>
          <w:rFonts w:ascii="Calibri" w:hAnsi="Calibri" w:cs="Calibri"/>
          <w:bCs/>
        </w:rPr>
        <w:t xml:space="preserve">I have read the Code of Conduct for Expert Witnesses (2023) and I agree to comply with this Code of Conduct. I have not omitted to consider material facts known to me that might alter or detract from the opinions I express. </w:t>
      </w:r>
    </w:p>
    <w:p w14:paraId="150EC152" w14:textId="118703DC" w:rsidR="00E5022E" w:rsidRPr="00D17202" w:rsidRDefault="00E5022E" w:rsidP="00325718">
      <w:pPr>
        <w:pStyle w:val="ListParagraph"/>
        <w:numPr>
          <w:ilvl w:val="1"/>
          <w:numId w:val="2"/>
        </w:numPr>
        <w:ind w:left="993" w:hanging="633"/>
        <w:rPr>
          <w:rFonts w:ascii="Calibri" w:hAnsi="Calibri" w:cs="Calibri"/>
          <w:bCs/>
        </w:rPr>
      </w:pPr>
      <w:r w:rsidRPr="00D17202">
        <w:rPr>
          <w:rFonts w:ascii="Calibri" w:hAnsi="Calibri" w:cs="Calibri"/>
          <w:bCs/>
        </w:rPr>
        <w:t xml:space="preserve">The following is a list of abbreviations </w:t>
      </w:r>
      <w:r w:rsidR="00A06B76" w:rsidRPr="00D17202">
        <w:rPr>
          <w:rFonts w:ascii="Calibri" w:hAnsi="Calibri" w:cs="Calibri"/>
          <w:bCs/>
        </w:rPr>
        <w:t xml:space="preserve">and acronyms </w:t>
      </w:r>
      <w:r w:rsidR="002B1E43" w:rsidRPr="00D17202">
        <w:rPr>
          <w:rFonts w:ascii="Calibri" w:hAnsi="Calibri" w:cs="Calibri"/>
          <w:bCs/>
        </w:rPr>
        <w:t>which are</w:t>
      </w:r>
      <w:r w:rsidR="00A06B76" w:rsidRPr="00D17202">
        <w:rPr>
          <w:rFonts w:ascii="Calibri" w:hAnsi="Calibri" w:cs="Calibri"/>
          <w:bCs/>
        </w:rPr>
        <w:t xml:space="preserve"> used in </w:t>
      </w:r>
      <w:r w:rsidRPr="00D17202">
        <w:rPr>
          <w:rFonts w:ascii="Calibri" w:hAnsi="Calibri" w:cs="Calibri"/>
          <w:bCs/>
        </w:rPr>
        <w:t xml:space="preserve">my report: </w:t>
      </w:r>
    </w:p>
    <w:p w14:paraId="721B3623" w14:textId="78DCACD7" w:rsidR="00E5022E" w:rsidRPr="00D17202" w:rsidRDefault="002A719A" w:rsidP="00653F80">
      <w:pPr>
        <w:pStyle w:val="ListParagraph"/>
        <w:numPr>
          <w:ilvl w:val="0"/>
          <w:numId w:val="3"/>
        </w:numPr>
        <w:ind w:left="1418" w:hanging="425"/>
        <w:rPr>
          <w:rFonts w:ascii="Calibri" w:hAnsi="Calibri" w:cs="Calibri"/>
          <w:bCs/>
        </w:rPr>
      </w:pPr>
      <w:r w:rsidRPr="00D17202">
        <w:rPr>
          <w:rFonts w:ascii="Calibri" w:hAnsi="Calibri" w:cs="Calibri"/>
          <w:bCs/>
        </w:rPr>
        <w:t>PCI – Proposed Plan Change I: Minor Amendments</w:t>
      </w:r>
    </w:p>
    <w:p w14:paraId="18F8C445" w14:textId="23707505" w:rsidR="00E5022E" w:rsidRPr="00D17202" w:rsidRDefault="00E5022E" w:rsidP="00653F80">
      <w:pPr>
        <w:pStyle w:val="ListParagraph"/>
        <w:numPr>
          <w:ilvl w:val="0"/>
          <w:numId w:val="3"/>
        </w:numPr>
        <w:ind w:left="1418" w:hanging="425"/>
        <w:rPr>
          <w:rFonts w:ascii="Calibri" w:hAnsi="Calibri" w:cs="Calibri"/>
          <w:bCs/>
        </w:rPr>
      </w:pPr>
      <w:r w:rsidRPr="00D17202">
        <w:rPr>
          <w:rFonts w:ascii="Calibri" w:hAnsi="Calibri" w:cs="Calibri"/>
          <w:bCs/>
        </w:rPr>
        <w:t>RMA or the Act</w:t>
      </w:r>
      <w:r w:rsidR="00CE5706" w:rsidRPr="00D17202">
        <w:rPr>
          <w:rFonts w:ascii="Calibri" w:hAnsi="Calibri" w:cs="Calibri"/>
          <w:bCs/>
        </w:rPr>
        <w:t xml:space="preserve"> </w:t>
      </w:r>
      <w:r w:rsidR="002A719A" w:rsidRPr="00D17202">
        <w:rPr>
          <w:rFonts w:ascii="Calibri" w:hAnsi="Calibri" w:cs="Calibri"/>
          <w:bCs/>
        </w:rPr>
        <w:t>–</w:t>
      </w:r>
      <w:r w:rsidRPr="00D17202">
        <w:rPr>
          <w:rFonts w:ascii="Calibri" w:hAnsi="Calibri" w:cs="Calibri"/>
          <w:bCs/>
        </w:rPr>
        <w:t xml:space="preserve"> Resource Management Act 1991</w:t>
      </w:r>
      <w:r w:rsidR="00A06B76" w:rsidRPr="00D17202">
        <w:rPr>
          <w:rFonts w:ascii="Calibri" w:hAnsi="Calibri" w:cs="Calibri"/>
          <w:bCs/>
        </w:rPr>
        <w:t>.</w:t>
      </w:r>
    </w:p>
    <w:p w14:paraId="1A8E3FBE" w14:textId="622A7061" w:rsidR="00E5022E" w:rsidRPr="00D17202" w:rsidRDefault="00E5022E" w:rsidP="00653F80">
      <w:pPr>
        <w:pStyle w:val="ListParagraph"/>
        <w:numPr>
          <w:ilvl w:val="0"/>
          <w:numId w:val="3"/>
        </w:numPr>
        <w:ind w:left="1418" w:hanging="425"/>
        <w:rPr>
          <w:rFonts w:ascii="Calibri" w:hAnsi="Calibri" w:cs="Calibri"/>
          <w:bCs/>
        </w:rPr>
      </w:pPr>
      <w:r w:rsidRPr="00D17202">
        <w:rPr>
          <w:rFonts w:ascii="Calibri" w:hAnsi="Calibri" w:cs="Calibri"/>
          <w:bCs/>
        </w:rPr>
        <w:t>Plan</w:t>
      </w:r>
      <w:r w:rsidR="00CE5706" w:rsidRPr="00D17202">
        <w:rPr>
          <w:rFonts w:ascii="Calibri" w:hAnsi="Calibri" w:cs="Calibri"/>
          <w:bCs/>
        </w:rPr>
        <w:t xml:space="preserve"> </w:t>
      </w:r>
      <w:r w:rsidR="002A719A" w:rsidRPr="00D17202">
        <w:rPr>
          <w:rFonts w:ascii="Calibri" w:hAnsi="Calibri" w:cs="Calibri"/>
          <w:bCs/>
        </w:rPr>
        <w:t>–</w:t>
      </w:r>
      <w:r w:rsidRPr="00D17202">
        <w:rPr>
          <w:rFonts w:ascii="Calibri" w:hAnsi="Calibri" w:cs="Calibri"/>
          <w:bCs/>
        </w:rPr>
        <w:t xml:space="preserve"> </w:t>
      </w:r>
      <w:r w:rsidR="00BC4026" w:rsidRPr="00D17202">
        <w:rPr>
          <w:rFonts w:ascii="Calibri" w:hAnsi="Calibri" w:cs="Calibri"/>
          <w:bCs/>
        </w:rPr>
        <w:t xml:space="preserve">Manawatū </w:t>
      </w:r>
      <w:r w:rsidRPr="00D17202">
        <w:rPr>
          <w:rFonts w:ascii="Calibri" w:hAnsi="Calibri" w:cs="Calibri"/>
          <w:bCs/>
        </w:rPr>
        <w:t>District Plan</w:t>
      </w:r>
      <w:r w:rsidR="00A06B76" w:rsidRPr="00D17202">
        <w:rPr>
          <w:rFonts w:ascii="Calibri" w:hAnsi="Calibri" w:cs="Calibri"/>
          <w:bCs/>
        </w:rPr>
        <w:t>.</w:t>
      </w:r>
    </w:p>
    <w:p w14:paraId="4F6AFE1C" w14:textId="598D7F2D" w:rsidR="00A06B76" w:rsidRPr="00D17202" w:rsidRDefault="00E5022E" w:rsidP="00653F80">
      <w:pPr>
        <w:pStyle w:val="ListParagraph"/>
        <w:numPr>
          <w:ilvl w:val="0"/>
          <w:numId w:val="3"/>
        </w:numPr>
        <w:ind w:left="1418" w:hanging="425"/>
        <w:rPr>
          <w:rFonts w:ascii="Calibri" w:hAnsi="Calibri" w:cs="Calibri"/>
          <w:bCs/>
        </w:rPr>
      </w:pPr>
      <w:r w:rsidRPr="00D17202">
        <w:rPr>
          <w:rFonts w:ascii="Calibri" w:hAnsi="Calibri" w:cs="Calibri"/>
          <w:bCs/>
        </w:rPr>
        <w:t>Council</w:t>
      </w:r>
      <w:r w:rsidR="002A719A" w:rsidRPr="00D17202">
        <w:rPr>
          <w:rFonts w:ascii="Calibri" w:hAnsi="Calibri" w:cs="Calibri"/>
          <w:bCs/>
        </w:rPr>
        <w:t xml:space="preserve"> –</w:t>
      </w:r>
      <w:r w:rsidRPr="00D17202">
        <w:rPr>
          <w:rFonts w:ascii="Calibri" w:hAnsi="Calibri" w:cs="Calibri"/>
          <w:bCs/>
        </w:rPr>
        <w:t xml:space="preserve"> Manawatū District Council</w:t>
      </w:r>
      <w:r w:rsidR="00A06B76" w:rsidRPr="00D17202">
        <w:rPr>
          <w:rFonts w:ascii="Calibri" w:hAnsi="Calibri" w:cs="Calibri"/>
          <w:bCs/>
        </w:rPr>
        <w:t>.</w:t>
      </w:r>
    </w:p>
    <w:p w14:paraId="002B5393" w14:textId="1FD957B3" w:rsidR="00831E6D" w:rsidRDefault="003B105E" w:rsidP="00325718">
      <w:pPr>
        <w:pStyle w:val="ListParagraph"/>
        <w:numPr>
          <w:ilvl w:val="1"/>
          <w:numId w:val="2"/>
        </w:numPr>
        <w:ind w:left="993" w:hanging="633"/>
        <w:rPr>
          <w:rFonts w:ascii="Calibri" w:hAnsi="Calibri" w:cs="Calibri"/>
          <w:bCs/>
        </w:rPr>
      </w:pPr>
      <w:r>
        <w:rPr>
          <w:rFonts w:ascii="Calibri" w:hAnsi="Calibri" w:cs="Calibri"/>
          <w:bCs/>
        </w:rPr>
        <w:t xml:space="preserve">The following appendices have been attached in support of this </w:t>
      </w:r>
      <w:r w:rsidR="00B5099A">
        <w:rPr>
          <w:rFonts w:ascii="Calibri" w:hAnsi="Calibri" w:cs="Calibri"/>
          <w:bCs/>
        </w:rPr>
        <w:t>report</w:t>
      </w:r>
      <w:r w:rsidR="00C84CCC">
        <w:rPr>
          <w:rFonts w:ascii="Calibri" w:hAnsi="Calibri" w:cs="Calibri"/>
          <w:bCs/>
        </w:rPr>
        <w:t>:</w:t>
      </w:r>
    </w:p>
    <w:p w14:paraId="11B2A770" w14:textId="064927A9" w:rsidR="009F48D9" w:rsidRDefault="0011018D" w:rsidP="009F48D9">
      <w:pPr>
        <w:pStyle w:val="ListParagraph"/>
        <w:numPr>
          <w:ilvl w:val="0"/>
          <w:numId w:val="32"/>
        </w:numPr>
        <w:ind w:hanging="87"/>
        <w:rPr>
          <w:rFonts w:ascii="Calibri" w:hAnsi="Calibri" w:cs="Calibri"/>
          <w:bCs/>
        </w:rPr>
      </w:pPr>
      <w:r>
        <w:rPr>
          <w:rFonts w:ascii="Calibri" w:hAnsi="Calibri" w:cs="Calibri"/>
          <w:bCs/>
        </w:rPr>
        <w:t xml:space="preserve">Appendix </w:t>
      </w:r>
      <w:r w:rsidR="00B5099A">
        <w:rPr>
          <w:rFonts w:ascii="Calibri" w:hAnsi="Calibri" w:cs="Calibri"/>
          <w:bCs/>
        </w:rPr>
        <w:t>1</w:t>
      </w:r>
      <w:r>
        <w:rPr>
          <w:rFonts w:ascii="Calibri" w:hAnsi="Calibri" w:cs="Calibri"/>
          <w:bCs/>
        </w:rPr>
        <w:t xml:space="preserve"> – </w:t>
      </w:r>
      <w:r w:rsidR="00E834B1">
        <w:rPr>
          <w:rFonts w:ascii="Calibri" w:hAnsi="Calibri" w:cs="Calibri"/>
          <w:bCs/>
        </w:rPr>
        <w:t xml:space="preserve">TW-Tangata Whenua Chapter in full (showing </w:t>
      </w:r>
      <w:r w:rsidR="00427519">
        <w:rPr>
          <w:rFonts w:ascii="Calibri" w:hAnsi="Calibri" w:cs="Calibri"/>
          <w:bCs/>
        </w:rPr>
        <w:t>changes based on the recommendations of this report</w:t>
      </w:r>
      <w:r w:rsidR="00E834B1">
        <w:rPr>
          <w:rFonts w:ascii="Calibri" w:hAnsi="Calibri" w:cs="Calibri"/>
          <w:bCs/>
        </w:rPr>
        <w:t>)</w:t>
      </w:r>
    </w:p>
    <w:p w14:paraId="35A95EB3" w14:textId="18A9BC77" w:rsidR="0011018D" w:rsidRPr="009D3CB2" w:rsidRDefault="0011018D" w:rsidP="009D3CB2">
      <w:pPr>
        <w:pStyle w:val="ListParagraph"/>
        <w:numPr>
          <w:ilvl w:val="0"/>
          <w:numId w:val="32"/>
        </w:numPr>
        <w:ind w:hanging="87"/>
        <w:rPr>
          <w:rFonts w:ascii="Calibri" w:hAnsi="Calibri" w:cs="Calibri"/>
          <w:bCs/>
        </w:rPr>
      </w:pPr>
      <w:r>
        <w:rPr>
          <w:rFonts w:ascii="Calibri" w:hAnsi="Calibri" w:cs="Calibri"/>
          <w:bCs/>
        </w:rPr>
        <w:t xml:space="preserve">Appendix </w:t>
      </w:r>
      <w:r w:rsidR="00B5099A">
        <w:rPr>
          <w:rFonts w:ascii="Calibri" w:hAnsi="Calibri" w:cs="Calibri"/>
          <w:bCs/>
        </w:rPr>
        <w:t>2</w:t>
      </w:r>
      <w:r>
        <w:rPr>
          <w:rFonts w:ascii="Calibri" w:hAnsi="Calibri" w:cs="Calibri"/>
          <w:bCs/>
        </w:rPr>
        <w:t xml:space="preserve"> – </w:t>
      </w:r>
      <w:r w:rsidR="009D3CB2">
        <w:rPr>
          <w:rFonts w:ascii="Calibri" w:hAnsi="Calibri" w:cs="Calibri"/>
          <w:bCs/>
        </w:rPr>
        <w:t xml:space="preserve">Email </w:t>
      </w:r>
      <w:r w:rsidR="00427519">
        <w:rPr>
          <w:rFonts w:ascii="Calibri" w:hAnsi="Calibri" w:cs="Calibri"/>
          <w:bCs/>
        </w:rPr>
        <w:t>correspondence</w:t>
      </w:r>
      <w:r w:rsidR="009D3CB2">
        <w:rPr>
          <w:rFonts w:ascii="Calibri" w:hAnsi="Calibri" w:cs="Calibri"/>
          <w:bCs/>
        </w:rPr>
        <w:t xml:space="preserve"> with </w:t>
      </w:r>
      <w:r w:rsidR="00BA00CA">
        <w:rPr>
          <w:rFonts w:ascii="Calibri" w:hAnsi="Calibri" w:cs="Calibri"/>
          <w:bCs/>
        </w:rPr>
        <w:t>Te Ao Tūroa Environment</w:t>
      </w:r>
      <w:r w:rsidR="0016297F">
        <w:rPr>
          <w:rFonts w:ascii="Calibri" w:hAnsi="Calibri" w:cs="Calibri"/>
          <w:bCs/>
        </w:rPr>
        <w:t>al</w:t>
      </w:r>
      <w:r w:rsidR="00BA00CA">
        <w:rPr>
          <w:rFonts w:ascii="Calibri" w:hAnsi="Calibri" w:cs="Calibri"/>
          <w:bCs/>
        </w:rPr>
        <w:t xml:space="preserve"> Centre (</w:t>
      </w:r>
      <w:r w:rsidR="009D3CB2">
        <w:rPr>
          <w:rFonts w:ascii="Calibri" w:hAnsi="Calibri" w:cs="Calibri"/>
          <w:bCs/>
        </w:rPr>
        <w:t>TATEC</w:t>
      </w:r>
      <w:r w:rsidR="00BA00CA">
        <w:rPr>
          <w:rFonts w:ascii="Calibri" w:hAnsi="Calibri" w:cs="Calibri"/>
          <w:bCs/>
        </w:rPr>
        <w:t>)</w:t>
      </w:r>
    </w:p>
    <w:p w14:paraId="29702824" w14:textId="77777777" w:rsidR="00DB776A" w:rsidRPr="00D17202" w:rsidRDefault="00DB776A" w:rsidP="00325718">
      <w:pPr>
        <w:rPr>
          <w:rFonts w:ascii="Calibri" w:hAnsi="Calibri" w:cs="Calibri"/>
          <w:b/>
        </w:rPr>
      </w:pPr>
    </w:p>
    <w:p w14:paraId="7CE88CD4" w14:textId="77777777" w:rsidR="00846903" w:rsidRPr="00D17202" w:rsidRDefault="00E5022E" w:rsidP="00325718">
      <w:pPr>
        <w:pStyle w:val="ListParagraph"/>
        <w:numPr>
          <w:ilvl w:val="0"/>
          <w:numId w:val="2"/>
        </w:numPr>
        <w:rPr>
          <w:rFonts w:ascii="Calibri" w:hAnsi="Calibri" w:cs="Calibri"/>
          <w:b/>
        </w:rPr>
      </w:pPr>
      <w:r w:rsidRPr="00D17202">
        <w:rPr>
          <w:rFonts w:ascii="Calibri" w:hAnsi="Calibri" w:cs="Calibri"/>
          <w:b/>
        </w:rPr>
        <w:t xml:space="preserve">Background </w:t>
      </w:r>
    </w:p>
    <w:p w14:paraId="280A913F" w14:textId="006F8A25" w:rsidR="00E5022E" w:rsidRPr="00D17202" w:rsidRDefault="00E5022E" w:rsidP="00325718">
      <w:pPr>
        <w:pStyle w:val="ListParagraph"/>
        <w:ind w:left="360"/>
        <w:rPr>
          <w:rFonts w:ascii="Calibri" w:hAnsi="Calibri" w:cs="Calibri"/>
          <w:b/>
        </w:rPr>
      </w:pPr>
    </w:p>
    <w:p w14:paraId="3872DA34" w14:textId="3A50F3BF" w:rsidR="00E5022E" w:rsidRPr="00D17202" w:rsidRDefault="00E5022E" w:rsidP="00325718">
      <w:pPr>
        <w:pStyle w:val="ListParagraph"/>
        <w:numPr>
          <w:ilvl w:val="1"/>
          <w:numId w:val="2"/>
        </w:numPr>
        <w:ind w:left="993" w:hanging="633"/>
        <w:rPr>
          <w:rFonts w:ascii="Calibri" w:hAnsi="Calibri" w:cs="Calibri"/>
          <w:bCs/>
        </w:rPr>
      </w:pPr>
      <w:r w:rsidRPr="00D17202">
        <w:rPr>
          <w:rFonts w:ascii="Calibri" w:hAnsi="Calibri" w:cs="Calibri"/>
          <w:bCs/>
        </w:rPr>
        <w:t xml:space="preserve">Proposed Plan </w:t>
      </w:r>
      <w:r w:rsidR="002A719A" w:rsidRPr="00D17202">
        <w:rPr>
          <w:rFonts w:ascii="Calibri" w:hAnsi="Calibri" w:cs="Calibri"/>
          <w:bCs/>
        </w:rPr>
        <w:t>Change I: Minor Amendments (PCI)</w:t>
      </w:r>
      <w:r w:rsidRPr="00D17202">
        <w:rPr>
          <w:rFonts w:ascii="Calibri" w:hAnsi="Calibri" w:cs="Calibri"/>
          <w:bCs/>
        </w:rPr>
        <w:t xml:space="preserve"> was prepared and notified in accordance with Section 74 of the RMA, and the first part of Schedule 1 which outlines the requirements for changing a District Plan. </w:t>
      </w:r>
      <w:r w:rsidR="002A719A" w:rsidRPr="00D17202">
        <w:rPr>
          <w:rFonts w:ascii="Calibri" w:hAnsi="Calibri" w:cs="Calibri"/>
          <w:bCs/>
        </w:rPr>
        <w:t>PCI</w:t>
      </w:r>
      <w:r w:rsidRPr="00D17202">
        <w:rPr>
          <w:rFonts w:ascii="Calibri" w:hAnsi="Calibri" w:cs="Calibri"/>
          <w:bCs/>
        </w:rPr>
        <w:t xml:space="preserve"> is a</w:t>
      </w:r>
      <w:r w:rsidR="002A719A" w:rsidRPr="00D17202">
        <w:rPr>
          <w:rFonts w:ascii="Calibri" w:hAnsi="Calibri" w:cs="Calibri"/>
          <w:bCs/>
        </w:rPr>
        <w:t>n administrative</w:t>
      </w:r>
      <w:r w:rsidRPr="00D17202">
        <w:rPr>
          <w:rFonts w:ascii="Calibri" w:hAnsi="Calibri" w:cs="Calibri"/>
          <w:bCs/>
        </w:rPr>
        <w:t xml:space="preserve"> plan change </w:t>
      </w:r>
      <w:r w:rsidR="002A719A" w:rsidRPr="00D17202">
        <w:rPr>
          <w:rFonts w:ascii="Calibri" w:hAnsi="Calibri" w:cs="Calibri"/>
          <w:bCs/>
        </w:rPr>
        <w:t>designed to assist the</w:t>
      </w:r>
      <w:r w:rsidRPr="00D17202">
        <w:rPr>
          <w:rFonts w:ascii="Calibri" w:hAnsi="Calibri" w:cs="Calibri"/>
          <w:bCs/>
        </w:rPr>
        <w:t xml:space="preserve"> </w:t>
      </w:r>
      <w:r w:rsidR="00832A6D" w:rsidRPr="00D17202">
        <w:rPr>
          <w:rFonts w:ascii="Calibri" w:hAnsi="Calibri" w:cs="Calibri"/>
          <w:bCs/>
        </w:rPr>
        <w:t>Manawatū District Council</w:t>
      </w:r>
      <w:r w:rsidR="006172C8" w:rsidRPr="00D17202">
        <w:rPr>
          <w:rFonts w:ascii="Calibri" w:hAnsi="Calibri" w:cs="Calibri"/>
          <w:bCs/>
        </w:rPr>
        <w:t>’s</w:t>
      </w:r>
      <w:r w:rsidR="00832A6D" w:rsidRPr="00D17202">
        <w:rPr>
          <w:rFonts w:ascii="Calibri" w:hAnsi="Calibri" w:cs="Calibri"/>
          <w:bCs/>
        </w:rPr>
        <w:t xml:space="preserve"> </w:t>
      </w:r>
      <w:r w:rsidR="00D37E06" w:rsidRPr="00D17202">
        <w:rPr>
          <w:rFonts w:ascii="Calibri" w:hAnsi="Calibri" w:cs="Calibri"/>
          <w:bCs/>
        </w:rPr>
        <w:t xml:space="preserve">ongoing </w:t>
      </w:r>
      <w:r w:rsidRPr="00D17202">
        <w:rPr>
          <w:rFonts w:ascii="Calibri" w:hAnsi="Calibri" w:cs="Calibri"/>
          <w:bCs/>
        </w:rPr>
        <w:t>Sectional District Plan Review</w:t>
      </w:r>
      <w:r w:rsidR="00B97B78">
        <w:rPr>
          <w:rFonts w:ascii="Calibri" w:hAnsi="Calibri" w:cs="Calibri"/>
          <w:bCs/>
        </w:rPr>
        <w:t xml:space="preserve"> project</w:t>
      </w:r>
      <w:r w:rsidRPr="00D17202">
        <w:rPr>
          <w:rFonts w:ascii="Calibri" w:hAnsi="Calibri" w:cs="Calibri"/>
          <w:bCs/>
        </w:rPr>
        <w:t>.</w:t>
      </w:r>
      <w:r w:rsidR="002A77FA" w:rsidRPr="00D17202">
        <w:rPr>
          <w:rFonts w:ascii="Calibri" w:hAnsi="Calibri" w:cs="Calibri"/>
          <w:bCs/>
        </w:rPr>
        <w:t xml:space="preserve"> PCI </w:t>
      </w:r>
      <w:r w:rsidR="00C36AF5">
        <w:rPr>
          <w:rFonts w:ascii="Calibri" w:hAnsi="Calibri" w:cs="Calibri"/>
          <w:bCs/>
        </w:rPr>
        <w:t>changes consist</w:t>
      </w:r>
      <w:r w:rsidR="002A77FA" w:rsidRPr="00D17202">
        <w:rPr>
          <w:rFonts w:ascii="Calibri" w:hAnsi="Calibri" w:cs="Calibri"/>
          <w:bCs/>
        </w:rPr>
        <w:t xml:space="preserve"> mostly</w:t>
      </w:r>
      <w:r w:rsidR="00C36AF5">
        <w:rPr>
          <w:rFonts w:ascii="Calibri" w:hAnsi="Calibri" w:cs="Calibri"/>
          <w:bCs/>
        </w:rPr>
        <w:t xml:space="preserve"> of</w:t>
      </w:r>
      <w:r w:rsidR="002A77FA" w:rsidRPr="00D17202">
        <w:rPr>
          <w:rFonts w:ascii="Calibri" w:hAnsi="Calibri" w:cs="Calibri"/>
          <w:bCs/>
        </w:rPr>
        <w:t xml:space="preserve"> </w:t>
      </w:r>
      <w:r w:rsidR="006E296E">
        <w:rPr>
          <w:rFonts w:ascii="Calibri" w:hAnsi="Calibri" w:cs="Calibri"/>
          <w:bCs/>
        </w:rPr>
        <w:t>deleting</w:t>
      </w:r>
      <w:r w:rsidR="00573716" w:rsidRPr="00D17202">
        <w:rPr>
          <w:rFonts w:ascii="Calibri" w:hAnsi="Calibri" w:cs="Calibri"/>
          <w:bCs/>
        </w:rPr>
        <w:t xml:space="preserve"> sections of text</w:t>
      </w:r>
      <w:r w:rsidR="006B0B94">
        <w:rPr>
          <w:rFonts w:ascii="Calibri" w:hAnsi="Calibri" w:cs="Calibri"/>
          <w:bCs/>
        </w:rPr>
        <w:t>,</w:t>
      </w:r>
      <w:r w:rsidR="00DE7062" w:rsidRPr="00D17202">
        <w:rPr>
          <w:rFonts w:ascii="Calibri" w:hAnsi="Calibri" w:cs="Calibri"/>
          <w:bCs/>
        </w:rPr>
        <w:t xml:space="preserve"> </w:t>
      </w:r>
      <w:r w:rsidR="00B13B42" w:rsidRPr="00D17202">
        <w:rPr>
          <w:rFonts w:ascii="Calibri" w:hAnsi="Calibri" w:cs="Calibri"/>
          <w:bCs/>
        </w:rPr>
        <w:t xml:space="preserve">which </w:t>
      </w:r>
      <w:r w:rsidR="006B0B94">
        <w:rPr>
          <w:rFonts w:ascii="Calibri" w:hAnsi="Calibri" w:cs="Calibri"/>
          <w:bCs/>
        </w:rPr>
        <w:t>is</w:t>
      </w:r>
      <w:r w:rsidR="00B13B42" w:rsidRPr="00D17202">
        <w:rPr>
          <w:rFonts w:ascii="Calibri" w:hAnsi="Calibri" w:cs="Calibri"/>
          <w:bCs/>
        </w:rPr>
        <w:t xml:space="preserve"> intended to </w:t>
      </w:r>
      <w:r w:rsidR="0040245C" w:rsidRPr="00D17202">
        <w:rPr>
          <w:rFonts w:ascii="Calibri" w:hAnsi="Calibri" w:cs="Calibri"/>
          <w:bCs/>
        </w:rPr>
        <w:t>simplify future reviews</w:t>
      </w:r>
      <w:r w:rsidR="00192F5E" w:rsidRPr="00D17202">
        <w:rPr>
          <w:rFonts w:ascii="Calibri" w:hAnsi="Calibri" w:cs="Calibri"/>
          <w:bCs/>
        </w:rPr>
        <w:t xml:space="preserve">. </w:t>
      </w:r>
    </w:p>
    <w:p w14:paraId="290E3A10" w14:textId="030159EF" w:rsidR="005D7E2C" w:rsidRPr="00D17202" w:rsidRDefault="005D7E2C" w:rsidP="00325718">
      <w:pPr>
        <w:pStyle w:val="ListParagraph"/>
        <w:numPr>
          <w:ilvl w:val="1"/>
          <w:numId w:val="2"/>
        </w:numPr>
        <w:ind w:left="993" w:hanging="633"/>
        <w:rPr>
          <w:rFonts w:ascii="Calibri" w:hAnsi="Calibri" w:cs="Calibri"/>
          <w:bCs/>
        </w:rPr>
      </w:pPr>
      <w:r w:rsidRPr="00D17202">
        <w:rPr>
          <w:rFonts w:ascii="Calibri" w:hAnsi="Calibri" w:cs="Calibri"/>
          <w:bCs/>
        </w:rPr>
        <w:t>The purpose of PCI is to better align the Manawatū District Plan with the Resource Management Act 1991. Over time, sections of the District Plan have become outdated or inconsistent with the Act and could cause potential confusion for Plan users.</w:t>
      </w:r>
      <w:r w:rsidR="001464C5" w:rsidRPr="00D17202">
        <w:rPr>
          <w:rFonts w:ascii="Calibri" w:hAnsi="Calibri" w:cs="Calibri"/>
          <w:bCs/>
        </w:rPr>
        <w:t xml:space="preserve"> </w:t>
      </w:r>
      <w:r w:rsidR="0010444A" w:rsidRPr="00D17202">
        <w:rPr>
          <w:rFonts w:ascii="Calibri" w:hAnsi="Calibri" w:cs="Calibri"/>
          <w:bCs/>
        </w:rPr>
        <w:t xml:space="preserve">Three technical planning reports were prepared to accompany the section 32 </w:t>
      </w:r>
      <w:r w:rsidR="009C41D0" w:rsidRPr="00D17202">
        <w:rPr>
          <w:rFonts w:ascii="Calibri" w:hAnsi="Calibri" w:cs="Calibri"/>
          <w:bCs/>
        </w:rPr>
        <w:t>evaluation</w:t>
      </w:r>
      <w:r w:rsidR="0010444A" w:rsidRPr="00D17202">
        <w:rPr>
          <w:rFonts w:ascii="Calibri" w:hAnsi="Calibri" w:cs="Calibri"/>
          <w:bCs/>
        </w:rPr>
        <w:t xml:space="preserve">. These reports demonstrated why existing provisions in the District Plan are no longer required </w:t>
      </w:r>
      <w:r w:rsidR="001E7152" w:rsidRPr="00D17202">
        <w:rPr>
          <w:rFonts w:ascii="Calibri" w:hAnsi="Calibri" w:cs="Calibri"/>
          <w:bCs/>
        </w:rPr>
        <w:t xml:space="preserve">and are likely to cause confusion for Plan-users. </w:t>
      </w:r>
      <w:r w:rsidR="00A00219" w:rsidRPr="00D17202">
        <w:rPr>
          <w:rFonts w:ascii="Calibri" w:hAnsi="Calibri" w:cs="Calibri"/>
          <w:bCs/>
        </w:rPr>
        <w:t xml:space="preserve">This is particularly </w:t>
      </w:r>
      <w:r w:rsidR="004F13F5" w:rsidRPr="00D17202">
        <w:rPr>
          <w:rFonts w:ascii="Calibri" w:hAnsi="Calibri" w:cs="Calibri"/>
          <w:bCs/>
        </w:rPr>
        <w:t xml:space="preserve">the case for those matters that are now inconsistent with the direction in the Act, national direction, or the Horizons Regional Policy Statement and Regional Plan contained in the One Plan. </w:t>
      </w:r>
    </w:p>
    <w:p w14:paraId="756CC7A6" w14:textId="16DABFBA" w:rsidR="007C3AD4" w:rsidRPr="00D17202" w:rsidRDefault="007C3AD4" w:rsidP="00325718">
      <w:pPr>
        <w:pStyle w:val="ListParagraph"/>
        <w:numPr>
          <w:ilvl w:val="1"/>
          <w:numId w:val="2"/>
        </w:numPr>
        <w:ind w:left="993" w:hanging="633"/>
        <w:rPr>
          <w:rFonts w:ascii="Calibri" w:hAnsi="Calibri" w:cs="Calibri"/>
          <w:bCs/>
        </w:rPr>
      </w:pPr>
      <w:r w:rsidRPr="00D17202">
        <w:rPr>
          <w:rFonts w:ascii="Calibri" w:hAnsi="Calibri" w:cs="Calibri"/>
          <w:bCs/>
        </w:rPr>
        <w:t>The Technical Planning Report</w:t>
      </w:r>
      <w:r w:rsidR="004123EB" w:rsidRPr="00D17202">
        <w:rPr>
          <w:rFonts w:ascii="Calibri" w:hAnsi="Calibri" w:cs="Calibri"/>
          <w:bCs/>
        </w:rPr>
        <w:t>: Evaluation of</w:t>
      </w:r>
      <w:r w:rsidRPr="00D17202">
        <w:rPr>
          <w:rFonts w:ascii="Calibri" w:hAnsi="Calibri" w:cs="Calibri"/>
          <w:bCs/>
        </w:rPr>
        <w:t xml:space="preserve"> Explanations assessed each explanation in the District Plan </w:t>
      </w:r>
      <w:r w:rsidR="00A63A06" w:rsidRPr="00D17202">
        <w:rPr>
          <w:rFonts w:ascii="Calibri" w:hAnsi="Calibri" w:cs="Calibri"/>
          <w:bCs/>
        </w:rPr>
        <w:t xml:space="preserve">and whether they include substantive matters that are essential to the implementation of the District Plan. </w:t>
      </w:r>
      <w:r w:rsidR="00223F53">
        <w:rPr>
          <w:rFonts w:ascii="Calibri" w:hAnsi="Calibri" w:cs="Calibri"/>
          <w:bCs/>
        </w:rPr>
        <w:t xml:space="preserve">Overall the assessment </w:t>
      </w:r>
      <w:r w:rsidR="0026596E">
        <w:rPr>
          <w:rFonts w:ascii="Calibri" w:hAnsi="Calibri" w:cs="Calibri"/>
          <w:bCs/>
        </w:rPr>
        <w:t>identified that the explanations were largely out of date, provided no material essential to applying the provisions of the Plan</w:t>
      </w:r>
      <w:r w:rsidR="00EE0704">
        <w:rPr>
          <w:rFonts w:ascii="Calibri" w:hAnsi="Calibri" w:cs="Calibri"/>
          <w:bCs/>
        </w:rPr>
        <w:t>, contradicted national or regional direction, or quoted sections of the Act that have change</w:t>
      </w:r>
      <w:r w:rsidR="008D19B4">
        <w:rPr>
          <w:rFonts w:ascii="Calibri" w:hAnsi="Calibri" w:cs="Calibri"/>
          <w:bCs/>
        </w:rPr>
        <w:t xml:space="preserve">d since the District Plan became </w:t>
      </w:r>
      <w:r w:rsidR="001F016B">
        <w:rPr>
          <w:rFonts w:ascii="Calibri" w:hAnsi="Calibri" w:cs="Calibri"/>
          <w:bCs/>
        </w:rPr>
        <w:t>operative in 2002</w:t>
      </w:r>
      <w:r w:rsidR="001B63AD" w:rsidRPr="00D17202">
        <w:rPr>
          <w:rFonts w:ascii="Calibri" w:hAnsi="Calibri" w:cs="Calibri"/>
          <w:bCs/>
        </w:rPr>
        <w:t xml:space="preserve">. </w:t>
      </w:r>
    </w:p>
    <w:p w14:paraId="72178E7F" w14:textId="6D1C777B" w:rsidR="00FC5778" w:rsidRPr="00D17202" w:rsidRDefault="00FC5778" w:rsidP="00325718">
      <w:pPr>
        <w:pStyle w:val="ListParagraph"/>
        <w:numPr>
          <w:ilvl w:val="1"/>
          <w:numId w:val="2"/>
        </w:numPr>
        <w:ind w:left="993" w:hanging="633"/>
        <w:rPr>
          <w:rFonts w:ascii="Calibri" w:hAnsi="Calibri" w:cs="Calibri"/>
          <w:bCs/>
        </w:rPr>
      </w:pPr>
      <w:r w:rsidRPr="00D17202">
        <w:rPr>
          <w:rFonts w:ascii="Calibri" w:hAnsi="Calibri" w:cs="Calibri"/>
          <w:bCs/>
        </w:rPr>
        <w:t>The Technical Planning Report</w:t>
      </w:r>
      <w:r w:rsidR="00831AA5" w:rsidRPr="00D17202">
        <w:rPr>
          <w:rFonts w:ascii="Calibri" w:hAnsi="Calibri" w:cs="Calibri"/>
          <w:bCs/>
        </w:rPr>
        <w:t xml:space="preserve">: Evaluation of </w:t>
      </w:r>
      <w:r w:rsidR="00C64EE1" w:rsidRPr="00D17202">
        <w:rPr>
          <w:rFonts w:ascii="Calibri" w:hAnsi="Calibri" w:cs="Calibri"/>
          <w:bCs/>
        </w:rPr>
        <w:t xml:space="preserve">Resource Management Issues </w:t>
      </w:r>
      <w:r w:rsidR="00E827C0">
        <w:rPr>
          <w:rFonts w:ascii="Calibri" w:hAnsi="Calibri" w:cs="Calibri"/>
          <w:bCs/>
        </w:rPr>
        <w:t>highlighted</w:t>
      </w:r>
      <w:r w:rsidR="00C64EE1" w:rsidRPr="00D17202">
        <w:rPr>
          <w:rFonts w:ascii="Calibri" w:hAnsi="Calibri" w:cs="Calibri"/>
          <w:bCs/>
        </w:rPr>
        <w:t xml:space="preserve"> the need to </w:t>
      </w:r>
      <w:r w:rsidR="00500FAB" w:rsidRPr="00D17202">
        <w:rPr>
          <w:rFonts w:ascii="Calibri" w:hAnsi="Calibri" w:cs="Calibri"/>
          <w:bCs/>
        </w:rPr>
        <w:t xml:space="preserve">remove Issues from the Plan. The main reason for this recommendation was </w:t>
      </w:r>
      <w:r w:rsidR="00005F4A" w:rsidRPr="00D17202">
        <w:rPr>
          <w:rFonts w:ascii="Calibri" w:hAnsi="Calibri" w:cs="Calibri"/>
          <w:bCs/>
        </w:rPr>
        <w:t xml:space="preserve">that the Act no longer </w:t>
      </w:r>
      <w:r w:rsidR="00005F4A" w:rsidRPr="00D17202">
        <w:rPr>
          <w:rFonts w:ascii="Calibri" w:hAnsi="Calibri" w:cs="Calibri"/>
          <w:bCs/>
        </w:rPr>
        <w:lastRenderedPageBreak/>
        <w:t xml:space="preserve">requires District Plans to </w:t>
      </w:r>
      <w:r w:rsidR="00690687">
        <w:rPr>
          <w:rFonts w:ascii="Calibri" w:hAnsi="Calibri" w:cs="Calibri"/>
          <w:bCs/>
        </w:rPr>
        <w:t>describe its resource management</w:t>
      </w:r>
      <w:r w:rsidR="00005F4A" w:rsidRPr="00D17202">
        <w:rPr>
          <w:rFonts w:ascii="Calibri" w:hAnsi="Calibri" w:cs="Calibri"/>
          <w:bCs/>
        </w:rPr>
        <w:t xml:space="preserve"> </w:t>
      </w:r>
      <w:r w:rsidR="00690687">
        <w:rPr>
          <w:rFonts w:ascii="Calibri" w:hAnsi="Calibri" w:cs="Calibri"/>
          <w:bCs/>
        </w:rPr>
        <w:t>i</w:t>
      </w:r>
      <w:r w:rsidR="00005F4A" w:rsidRPr="00D17202">
        <w:rPr>
          <w:rFonts w:ascii="Calibri" w:hAnsi="Calibri" w:cs="Calibri"/>
          <w:bCs/>
        </w:rPr>
        <w:t>ssues</w:t>
      </w:r>
      <w:r w:rsidR="00A84FFD">
        <w:rPr>
          <w:rFonts w:ascii="Calibri" w:hAnsi="Calibri" w:cs="Calibri"/>
          <w:bCs/>
        </w:rPr>
        <w:t>.</w:t>
      </w:r>
      <w:r w:rsidR="007D5337" w:rsidRPr="00D17202">
        <w:rPr>
          <w:rFonts w:ascii="Calibri" w:hAnsi="Calibri" w:cs="Calibri"/>
          <w:bCs/>
        </w:rPr>
        <w:t xml:space="preserve"> </w:t>
      </w:r>
      <w:r w:rsidR="00916A54" w:rsidRPr="00D17202">
        <w:rPr>
          <w:rFonts w:ascii="Calibri" w:hAnsi="Calibri" w:cs="Calibri"/>
          <w:bCs/>
        </w:rPr>
        <w:t xml:space="preserve">Issues cannot be used in resource consent processes to justify decision-making. </w:t>
      </w:r>
      <w:r w:rsidR="00B37F75" w:rsidRPr="00D17202">
        <w:rPr>
          <w:rFonts w:ascii="Calibri" w:hAnsi="Calibri" w:cs="Calibri"/>
          <w:bCs/>
        </w:rPr>
        <w:t xml:space="preserve">The report </w:t>
      </w:r>
      <w:r w:rsidR="00441605" w:rsidRPr="00D17202">
        <w:rPr>
          <w:rFonts w:ascii="Calibri" w:hAnsi="Calibri" w:cs="Calibri"/>
          <w:bCs/>
        </w:rPr>
        <w:t xml:space="preserve">recommends the deletion of </w:t>
      </w:r>
      <w:r w:rsidR="00A65269">
        <w:rPr>
          <w:rFonts w:ascii="Calibri" w:hAnsi="Calibri" w:cs="Calibri"/>
          <w:bCs/>
        </w:rPr>
        <w:t xml:space="preserve">all </w:t>
      </w:r>
      <w:r w:rsidR="00441605" w:rsidRPr="00D17202">
        <w:rPr>
          <w:rFonts w:ascii="Calibri" w:hAnsi="Calibri" w:cs="Calibri"/>
          <w:bCs/>
        </w:rPr>
        <w:t>resource management issues from the District Plan</w:t>
      </w:r>
      <w:r w:rsidR="00C06FA5" w:rsidRPr="00D17202">
        <w:rPr>
          <w:rFonts w:ascii="Calibri" w:hAnsi="Calibri" w:cs="Calibri"/>
          <w:bCs/>
        </w:rPr>
        <w:t xml:space="preserve">. </w:t>
      </w:r>
    </w:p>
    <w:p w14:paraId="5B856A08" w14:textId="73777877" w:rsidR="00441605" w:rsidRPr="00D17202" w:rsidRDefault="004F62C3" w:rsidP="00325718">
      <w:pPr>
        <w:pStyle w:val="ListParagraph"/>
        <w:numPr>
          <w:ilvl w:val="1"/>
          <w:numId w:val="2"/>
        </w:numPr>
        <w:ind w:left="993" w:hanging="633"/>
        <w:rPr>
          <w:rFonts w:ascii="Calibri" w:hAnsi="Calibri" w:cs="Calibri"/>
          <w:bCs/>
        </w:rPr>
      </w:pPr>
      <w:r w:rsidRPr="00D17202">
        <w:rPr>
          <w:rFonts w:ascii="Calibri" w:hAnsi="Calibri" w:cs="Calibri"/>
          <w:bCs/>
        </w:rPr>
        <w:t>The Technical Planning Report</w:t>
      </w:r>
      <w:r w:rsidR="00831AA5" w:rsidRPr="00D17202">
        <w:rPr>
          <w:rFonts w:ascii="Calibri" w:hAnsi="Calibri" w:cs="Calibri"/>
          <w:bCs/>
        </w:rPr>
        <w:t xml:space="preserve">: Evaluation of </w:t>
      </w:r>
      <w:r w:rsidR="00FC0F54" w:rsidRPr="00D17202">
        <w:rPr>
          <w:rFonts w:ascii="Calibri" w:hAnsi="Calibri" w:cs="Calibri"/>
          <w:bCs/>
        </w:rPr>
        <w:t xml:space="preserve">Assessment Criteria for Discretionary activities in the GEN-General Approach </w:t>
      </w:r>
      <w:r w:rsidR="00F147F2" w:rsidRPr="00D17202">
        <w:rPr>
          <w:rFonts w:ascii="Calibri" w:hAnsi="Calibri" w:cs="Calibri"/>
          <w:bCs/>
        </w:rPr>
        <w:t>chapter</w:t>
      </w:r>
      <w:r w:rsidR="00864D6C" w:rsidRPr="00D17202">
        <w:rPr>
          <w:rFonts w:ascii="Calibri" w:hAnsi="Calibri" w:cs="Calibri"/>
          <w:bCs/>
        </w:rPr>
        <w:t xml:space="preserve"> </w:t>
      </w:r>
      <w:r w:rsidR="000A33EE" w:rsidRPr="00D17202">
        <w:rPr>
          <w:rFonts w:ascii="Calibri" w:hAnsi="Calibri" w:cs="Calibri"/>
          <w:bCs/>
        </w:rPr>
        <w:t xml:space="preserve">discusses how, at the time these criteria were included, the Act did not describe Restricted Discretionary as an activity class. </w:t>
      </w:r>
      <w:r w:rsidR="00F86108" w:rsidRPr="00D17202">
        <w:rPr>
          <w:rFonts w:ascii="Calibri" w:hAnsi="Calibri" w:cs="Calibri"/>
          <w:bCs/>
        </w:rPr>
        <w:t>This change in the Act</w:t>
      </w:r>
      <w:r w:rsidR="006C2C80" w:rsidRPr="00D17202">
        <w:rPr>
          <w:rFonts w:ascii="Calibri" w:hAnsi="Calibri" w:cs="Calibri"/>
          <w:bCs/>
        </w:rPr>
        <w:t xml:space="preserve"> </w:t>
      </w:r>
      <w:r w:rsidR="005E63E0" w:rsidRPr="00D17202">
        <w:rPr>
          <w:rFonts w:ascii="Calibri" w:hAnsi="Calibri" w:cs="Calibri"/>
          <w:bCs/>
        </w:rPr>
        <w:t>occurred in 2005. The Report</w:t>
      </w:r>
      <w:r w:rsidR="00D61FEB" w:rsidRPr="00D17202">
        <w:rPr>
          <w:rFonts w:ascii="Calibri" w:hAnsi="Calibri" w:cs="Calibri"/>
          <w:bCs/>
        </w:rPr>
        <w:t xml:space="preserve"> found</w:t>
      </w:r>
      <w:r w:rsidR="005E63E0" w:rsidRPr="00D17202">
        <w:rPr>
          <w:rFonts w:ascii="Calibri" w:hAnsi="Calibri" w:cs="Calibri"/>
          <w:bCs/>
        </w:rPr>
        <w:t xml:space="preserve"> that the assessment criteria </w:t>
      </w:r>
      <w:r w:rsidR="00052682">
        <w:rPr>
          <w:rFonts w:ascii="Calibri" w:hAnsi="Calibri" w:cs="Calibri"/>
          <w:bCs/>
        </w:rPr>
        <w:t>included in the</w:t>
      </w:r>
      <w:r w:rsidR="0065518D">
        <w:rPr>
          <w:rFonts w:ascii="Calibri" w:hAnsi="Calibri" w:cs="Calibri"/>
          <w:bCs/>
        </w:rPr>
        <w:t xml:space="preserve"> GEN-</w:t>
      </w:r>
      <w:r w:rsidR="00052682">
        <w:rPr>
          <w:rFonts w:ascii="Calibri" w:hAnsi="Calibri" w:cs="Calibri"/>
          <w:bCs/>
        </w:rPr>
        <w:t>General Approach chapter</w:t>
      </w:r>
      <w:r w:rsidR="005E63E0" w:rsidRPr="00D17202">
        <w:rPr>
          <w:rFonts w:ascii="Calibri" w:hAnsi="Calibri" w:cs="Calibri"/>
          <w:bCs/>
        </w:rPr>
        <w:t xml:space="preserve"> </w:t>
      </w:r>
      <w:r w:rsidR="00D61FEB" w:rsidRPr="00D17202">
        <w:rPr>
          <w:rFonts w:ascii="Calibri" w:hAnsi="Calibri" w:cs="Calibri"/>
          <w:bCs/>
        </w:rPr>
        <w:t>either repeat the Act</w:t>
      </w:r>
      <w:r w:rsidR="00724B85" w:rsidRPr="00D17202">
        <w:rPr>
          <w:rFonts w:ascii="Calibri" w:hAnsi="Calibri" w:cs="Calibri"/>
          <w:bCs/>
        </w:rPr>
        <w:t xml:space="preserve">, or </w:t>
      </w:r>
      <w:r w:rsidR="002B6939" w:rsidRPr="00D17202">
        <w:rPr>
          <w:rFonts w:ascii="Calibri" w:hAnsi="Calibri" w:cs="Calibri"/>
          <w:bCs/>
        </w:rPr>
        <w:t>repeat existing objectives or policies in the District Plan. They are essentially an unnecessary and potential</w:t>
      </w:r>
      <w:r w:rsidR="002720C9" w:rsidRPr="00D17202">
        <w:rPr>
          <w:rFonts w:ascii="Calibri" w:hAnsi="Calibri" w:cs="Calibri"/>
          <w:bCs/>
        </w:rPr>
        <w:t>ly</w:t>
      </w:r>
      <w:r w:rsidR="002B6939" w:rsidRPr="00D17202">
        <w:rPr>
          <w:rFonts w:ascii="Calibri" w:hAnsi="Calibri" w:cs="Calibri"/>
          <w:bCs/>
        </w:rPr>
        <w:t xml:space="preserve"> confusing repetition for Plan users.</w:t>
      </w:r>
      <w:r w:rsidR="00F01A64" w:rsidRPr="00D17202">
        <w:rPr>
          <w:rFonts w:ascii="Calibri" w:hAnsi="Calibri" w:cs="Calibri"/>
          <w:bCs/>
        </w:rPr>
        <w:t xml:space="preserve"> On that basis, the Assessment Criteria contained in the GEN-General Approach chapter are recommended to be deleted</w:t>
      </w:r>
      <w:r w:rsidR="00BD662A">
        <w:rPr>
          <w:rFonts w:ascii="Calibri" w:hAnsi="Calibri" w:cs="Calibri"/>
          <w:bCs/>
        </w:rPr>
        <w:t xml:space="preserve">, as well as </w:t>
      </w:r>
      <w:r w:rsidR="00140631">
        <w:rPr>
          <w:rFonts w:ascii="Calibri" w:hAnsi="Calibri" w:cs="Calibri"/>
          <w:bCs/>
        </w:rPr>
        <w:t>consequentially deleting references to these Assessment Criteria throughout the District Plan</w:t>
      </w:r>
      <w:r w:rsidR="00F01A64" w:rsidRPr="00D17202">
        <w:rPr>
          <w:rFonts w:ascii="Calibri" w:hAnsi="Calibri" w:cs="Calibri"/>
          <w:bCs/>
        </w:rPr>
        <w:t>.</w:t>
      </w:r>
    </w:p>
    <w:p w14:paraId="1F581307" w14:textId="4C3B66ED" w:rsidR="00FC0F54" w:rsidRPr="00D17202" w:rsidRDefault="00FC0F54" w:rsidP="00325718">
      <w:pPr>
        <w:pStyle w:val="ListParagraph"/>
        <w:numPr>
          <w:ilvl w:val="1"/>
          <w:numId w:val="2"/>
        </w:numPr>
        <w:ind w:left="993" w:hanging="633"/>
        <w:rPr>
          <w:rFonts w:ascii="Calibri" w:hAnsi="Calibri" w:cs="Calibri"/>
          <w:bCs/>
        </w:rPr>
      </w:pPr>
      <w:r w:rsidRPr="00D17202">
        <w:rPr>
          <w:rFonts w:ascii="Calibri" w:hAnsi="Calibri" w:cs="Calibri"/>
          <w:bCs/>
        </w:rPr>
        <w:t xml:space="preserve">Other deletions </w:t>
      </w:r>
      <w:r w:rsidR="00B507E8" w:rsidRPr="00D17202">
        <w:rPr>
          <w:rFonts w:ascii="Calibri" w:hAnsi="Calibri" w:cs="Calibri"/>
          <w:bCs/>
        </w:rPr>
        <w:t xml:space="preserve">are also recommended outside of the technical planning reports. These </w:t>
      </w:r>
      <w:r w:rsidR="000463ED" w:rsidRPr="00D17202">
        <w:rPr>
          <w:rFonts w:ascii="Calibri" w:hAnsi="Calibri" w:cs="Calibri"/>
          <w:bCs/>
        </w:rPr>
        <w:t>deletions are the</w:t>
      </w:r>
      <w:r w:rsidR="000A46A5" w:rsidRPr="00D17202">
        <w:rPr>
          <w:rFonts w:ascii="Calibri" w:hAnsi="Calibri" w:cs="Calibri"/>
          <w:bCs/>
        </w:rPr>
        <w:t xml:space="preserve"> sections named: Environmental Results Anticipated, Monitoring and Review Procedures, </w:t>
      </w:r>
      <w:r w:rsidR="00E0680A" w:rsidRPr="00D17202">
        <w:rPr>
          <w:rFonts w:ascii="Calibri" w:hAnsi="Calibri" w:cs="Calibri"/>
          <w:bCs/>
        </w:rPr>
        <w:t>District Plan Methods, Other methods, The Content and Structure of the District Plan, Procedural information, and Consent Procedures. Similarly to the Issues and Explanations, these sections do not have any legal weight, nor are they required under the Act.</w:t>
      </w:r>
      <w:r w:rsidR="000B1729" w:rsidRPr="00D17202">
        <w:rPr>
          <w:rFonts w:ascii="Calibri" w:hAnsi="Calibri" w:cs="Calibri"/>
          <w:bCs/>
        </w:rPr>
        <w:t xml:space="preserve"> </w:t>
      </w:r>
      <w:r w:rsidR="00C22357" w:rsidRPr="00D17202">
        <w:rPr>
          <w:rFonts w:ascii="Calibri" w:hAnsi="Calibri" w:cs="Calibri"/>
          <w:bCs/>
        </w:rPr>
        <w:t>These sections</w:t>
      </w:r>
      <w:r w:rsidR="001622F5" w:rsidRPr="00D17202">
        <w:rPr>
          <w:rFonts w:ascii="Calibri" w:hAnsi="Calibri" w:cs="Calibri"/>
          <w:bCs/>
        </w:rPr>
        <w:t xml:space="preserve"> do not contain substantive material that is not otherwise </w:t>
      </w:r>
      <w:r w:rsidR="005F07A7" w:rsidRPr="00D17202">
        <w:rPr>
          <w:rFonts w:ascii="Calibri" w:hAnsi="Calibri" w:cs="Calibri"/>
          <w:bCs/>
        </w:rPr>
        <w:t>covered</w:t>
      </w:r>
      <w:r w:rsidR="001622F5" w:rsidRPr="00D17202">
        <w:rPr>
          <w:rFonts w:ascii="Calibri" w:hAnsi="Calibri" w:cs="Calibri"/>
          <w:bCs/>
        </w:rPr>
        <w:t xml:space="preserve"> in the </w:t>
      </w:r>
      <w:r w:rsidR="005F07A7" w:rsidRPr="00D17202">
        <w:rPr>
          <w:rFonts w:ascii="Calibri" w:hAnsi="Calibri" w:cs="Calibri"/>
          <w:bCs/>
        </w:rPr>
        <w:t xml:space="preserve">existing </w:t>
      </w:r>
      <w:r w:rsidR="001622F5" w:rsidRPr="00D17202">
        <w:rPr>
          <w:rFonts w:ascii="Calibri" w:hAnsi="Calibri" w:cs="Calibri"/>
          <w:bCs/>
        </w:rPr>
        <w:t>objectives, policies and rule</w:t>
      </w:r>
      <w:r w:rsidR="005C652B" w:rsidRPr="00D17202">
        <w:rPr>
          <w:rFonts w:ascii="Calibri" w:hAnsi="Calibri" w:cs="Calibri"/>
          <w:bCs/>
        </w:rPr>
        <w:t>s.</w:t>
      </w:r>
      <w:r w:rsidR="005F07A7" w:rsidRPr="00D17202">
        <w:rPr>
          <w:rFonts w:ascii="Calibri" w:hAnsi="Calibri" w:cs="Calibri"/>
          <w:bCs/>
        </w:rPr>
        <w:t xml:space="preserve"> In many cases they are also inconsistent with higher order documents and </w:t>
      </w:r>
      <w:r w:rsidR="00C22862" w:rsidRPr="00D17202">
        <w:rPr>
          <w:rFonts w:ascii="Calibri" w:hAnsi="Calibri" w:cs="Calibri"/>
          <w:bCs/>
        </w:rPr>
        <w:t>direction.</w:t>
      </w:r>
      <w:r w:rsidR="00E0680A" w:rsidRPr="00D17202">
        <w:rPr>
          <w:rFonts w:ascii="Calibri" w:hAnsi="Calibri" w:cs="Calibri"/>
          <w:bCs/>
        </w:rPr>
        <w:t xml:space="preserve"> </w:t>
      </w:r>
      <w:r w:rsidR="007D304A" w:rsidRPr="00D17202">
        <w:rPr>
          <w:rFonts w:ascii="Calibri" w:hAnsi="Calibri" w:cs="Calibri"/>
          <w:bCs/>
        </w:rPr>
        <w:t xml:space="preserve">It is therefore recommended that they are also deleted. </w:t>
      </w:r>
    </w:p>
    <w:p w14:paraId="6ED3674D" w14:textId="4329CA4F" w:rsidR="002A719A" w:rsidRPr="00D17202" w:rsidRDefault="002A719A" w:rsidP="00325718">
      <w:pPr>
        <w:pStyle w:val="ListParagraph"/>
        <w:numPr>
          <w:ilvl w:val="1"/>
          <w:numId w:val="2"/>
        </w:numPr>
        <w:ind w:left="993" w:hanging="633"/>
        <w:rPr>
          <w:rFonts w:ascii="Calibri" w:hAnsi="Calibri" w:cs="Calibri"/>
          <w:bCs/>
        </w:rPr>
      </w:pPr>
      <w:r w:rsidRPr="00D17202">
        <w:rPr>
          <w:rFonts w:ascii="Calibri" w:hAnsi="Calibri" w:cs="Calibri"/>
          <w:bCs/>
        </w:rPr>
        <w:t>As discussed in the Section 32 Report for PCI</w:t>
      </w:r>
      <w:r w:rsidR="00CD35BF" w:rsidRPr="00D17202">
        <w:rPr>
          <w:rFonts w:ascii="Calibri" w:hAnsi="Calibri" w:cs="Calibri"/>
          <w:bCs/>
        </w:rPr>
        <w:t xml:space="preserve">, </w:t>
      </w:r>
      <w:r w:rsidR="00D37E06" w:rsidRPr="00D17202">
        <w:rPr>
          <w:rFonts w:ascii="Calibri" w:hAnsi="Calibri" w:cs="Calibri"/>
          <w:bCs/>
        </w:rPr>
        <w:t>along with</w:t>
      </w:r>
      <w:r w:rsidR="00CD35BF" w:rsidRPr="00D17202">
        <w:rPr>
          <w:rFonts w:ascii="Calibri" w:hAnsi="Calibri" w:cs="Calibri"/>
          <w:bCs/>
        </w:rPr>
        <w:t xml:space="preserve"> the changes outlined above,</w:t>
      </w:r>
      <w:r w:rsidR="00D37E06" w:rsidRPr="00D17202">
        <w:rPr>
          <w:rFonts w:ascii="Calibri" w:hAnsi="Calibri" w:cs="Calibri"/>
          <w:bCs/>
        </w:rPr>
        <w:t xml:space="preserve"> a change in definition</w:t>
      </w:r>
      <w:r w:rsidR="00CD35BF" w:rsidRPr="00D17202">
        <w:rPr>
          <w:rFonts w:ascii="Calibri" w:hAnsi="Calibri" w:cs="Calibri"/>
          <w:bCs/>
        </w:rPr>
        <w:t xml:space="preserve"> from ‘dwelling’ to ‘residential unit’</w:t>
      </w:r>
      <w:r w:rsidR="00D37E06" w:rsidRPr="00D17202">
        <w:rPr>
          <w:rFonts w:ascii="Calibri" w:hAnsi="Calibri" w:cs="Calibri"/>
          <w:bCs/>
        </w:rPr>
        <w:t xml:space="preserve"> </w:t>
      </w:r>
      <w:r w:rsidR="00CD35BF" w:rsidRPr="00D17202">
        <w:rPr>
          <w:rFonts w:ascii="Calibri" w:hAnsi="Calibri" w:cs="Calibri"/>
          <w:bCs/>
        </w:rPr>
        <w:t xml:space="preserve">is also </w:t>
      </w:r>
      <w:r w:rsidR="00AF33EB">
        <w:rPr>
          <w:rFonts w:ascii="Calibri" w:hAnsi="Calibri" w:cs="Calibri"/>
          <w:bCs/>
        </w:rPr>
        <w:t>proposed</w:t>
      </w:r>
      <w:r w:rsidR="00CD35BF" w:rsidRPr="00D17202">
        <w:rPr>
          <w:rFonts w:ascii="Calibri" w:hAnsi="Calibri" w:cs="Calibri"/>
          <w:bCs/>
        </w:rPr>
        <w:t xml:space="preserve"> </w:t>
      </w:r>
      <w:r w:rsidR="00D37E06" w:rsidRPr="00D17202">
        <w:rPr>
          <w:rFonts w:ascii="Calibri" w:hAnsi="Calibri" w:cs="Calibri"/>
          <w:bCs/>
        </w:rPr>
        <w:t>as</w:t>
      </w:r>
      <w:r w:rsidR="00CD35BF" w:rsidRPr="00D17202">
        <w:rPr>
          <w:rFonts w:ascii="Calibri" w:hAnsi="Calibri" w:cs="Calibri"/>
          <w:bCs/>
        </w:rPr>
        <w:t xml:space="preserve"> </w:t>
      </w:r>
      <w:r w:rsidR="00437A1A" w:rsidRPr="00D17202">
        <w:rPr>
          <w:rFonts w:ascii="Calibri" w:hAnsi="Calibri" w:cs="Calibri"/>
          <w:bCs/>
        </w:rPr>
        <w:t>both</w:t>
      </w:r>
      <w:r w:rsidR="00D37E06" w:rsidRPr="00D17202">
        <w:rPr>
          <w:rFonts w:ascii="Calibri" w:hAnsi="Calibri" w:cs="Calibri"/>
          <w:bCs/>
        </w:rPr>
        <w:t xml:space="preserve"> terms are currently being used </w:t>
      </w:r>
      <w:r w:rsidR="00437A1A" w:rsidRPr="00D17202">
        <w:rPr>
          <w:rFonts w:ascii="Calibri" w:hAnsi="Calibri" w:cs="Calibri"/>
          <w:bCs/>
        </w:rPr>
        <w:t xml:space="preserve">in the Plan </w:t>
      </w:r>
      <w:r w:rsidR="00CD35BF" w:rsidRPr="00D17202">
        <w:rPr>
          <w:rFonts w:ascii="Calibri" w:hAnsi="Calibri" w:cs="Calibri"/>
          <w:bCs/>
        </w:rPr>
        <w:t>and</w:t>
      </w:r>
      <w:r w:rsidR="00D37E06" w:rsidRPr="00D17202">
        <w:rPr>
          <w:rFonts w:ascii="Calibri" w:hAnsi="Calibri" w:cs="Calibri"/>
          <w:bCs/>
        </w:rPr>
        <w:t xml:space="preserve"> mean the same t</w:t>
      </w:r>
      <w:r w:rsidR="00EB13F3" w:rsidRPr="00D17202">
        <w:rPr>
          <w:rFonts w:ascii="Calibri" w:hAnsi="Calibri" w:cs="Calibri"/>
          <w:bCs/>
        </w:rPr>
        <w:t xml:space="preserve">hing. </w:t>
      </w:r>
      <w:r w:rsidR="00056ED1">
        <w:rPr>
          <w:rFonts w:ascii="Calibri" w:hAnsi="Calibri" w:cs="Calibri"/>
          <w:bCs/>
        </w:rPr>
        <w:t xml:space="preserve">The final change under PCI is the deletion of Tree 4 </w:t>
      </w:r>
      <w:r w:rsidR="004867EE">
        <w:rPr>
          <w:rFonts w:ascii="Calibri" w:hAnsi="Calibri" w:cs="Calibri"/>
          <w:bCs/>
        </w:rPr>
        <w:t xml:space="preserve">from the TREE-Notable Trees chapter, as the tree </w:t>
      </w:r>
      <w:r w:rsidR="00D36BD6">
        <w:rPr>
          <w:rFonts w:ascii="Calibri" w:hAnsi="Calibri" w:cs="Calibri"/>
          <w:bCs/>
        </w:rPr>
        <w:t>sustained damage during a storm and after being deemed unsafe was cut down</w:t>
      </w:r>
      <w:r w:rsidR="004867EE">
        <w:rPr>
          <w:rFonts w:ascii="Calibri" w:hAnsi="Calibri" w:cs="Calibri"/>
          <w:bCs/>
        </w:rPr>
        <w:t xml:space="preserve">. </w:t>
      </w:r>
    </w:p>
    <w:p w14:paraId="3AC0EB10" w14:textId="7E888767" w:rsidR="00E5022E" w:rsidRPr="00D17202" w:rsidRDefault="00A41F30" w:rsidP="00325718">
      <w:pPr>
        <w:pStyle w:val="ListParagraph"/>
        <w:numPr>
          <w:ilvl w:val="1"/>
          <w:numId w:val="2"/>
        </w:numPr>
        <w:ind w:left="993" w:hanging="633"/>
        <w:rPr>
          <w:rFonts w:ascii="Calibri" w:hAnsi="Calibri" w:cs="Calibri"/>
          <w:bCs/>
        </w:rPr>
      </w:pPr>
      <w:r w:rsidRPr="00D17202">
        <w:rPr>
          <w:rFonts w:ascii="Calibri" w:hAnsi="Calibri" w:cs="Calibri"/>
          <w:bCs/>
        </w:rPr>
        <w:t xml:space="preserve">Further detailed description of the changes </w:t>
      </w:r>
      <w:r w:rsidR="00C22862" w:rsidRPr="00D17202">
        <w:rPr>
          <w:rFonts w:ascii="Calibri" w:hAnsi="Calibri" w:cs="Calibri"/>
          <w:bCs/>
        </w:rPr>
        <w:t xml:space="preserve">and the reasons to support the deletions and changes </w:t>
      </w:r>
      <w:r w:rsidRPr="00D17202">
        <w:rPr>
          <w:rFonts w:ascii="Calibri" w:hAnsi="Calibri" w:cs="Calibri"/>
          <w:bCs/>
        </w:rPr>
        <w:t xml:space="preserve">proposed by PCI </w:t>
      </w:r>
      <w:r w:rsidR="00496492" w:rsidRPr="00D17202">
        <w:rPr>
          <w:rFonts w:ascii="Calibri" w:hAnsi="Calibri" w:cs="Calibri"/>
          <w:bCs/>
        </w:rPr>
        <w:t>is contained in the Section 32 Report</w:t>
      </w:r>
      <w:r w:rsidR="00A84560" w:rsidRPr="00D17202">
        <w:rPr>
          <w:rFonts w:ascii="Calibri" w:hAnsi="Calibri" w:cs="Calibri"/>
          <w:bCs/>
        </w:rPr>
        <w:t xml:space="preserve"> and is not replicated in this report for efficiencies</w:t>
      </w:r>
      <w:r w:rsidR="00496492" w:rsidRPr="00D17202">
        <w:rPr>
          <w:rFonts w:ascii="Calibri" w:hAnsi="Calibri" w:cs="Calibri"/>
          <w:bCs/>
        </w:rPr>
        <w:t>.</w:t>
      </w:r>
      <w:r w:rsidR="00E5022E" w:rsidRPr="00D17202">
        <w:rPr>
          <w:rFonts w:ascii="Calibri" w:hAnsi="Calibri" w:cs="Calibri"/>
          <w:bCs/>
        </w:rPr>
        <w:t xml:space="preserve"> </w:t>
      </w:r>
    </w:p>
    <w:p w14:paraId="43F48CC8" w14:textId="77777777" w:rsidR="003C1D21" w:rsidRPr="00D17202" w:rsidRDefault="003C1D21" w:rsidP="003C1D21">
      <w:pPr>
        <w:pStyle w:val="ListParagraph"/>
        <w:numPr>
          <w:ilvl w:val="0"/>
          <w:numId w:val="2"/>
        </w:numPr>
        <w:spacing w:after="160" w:line="259" w:lineRule="auto"/>
        <w:rPr>
          <w:rFonts w:ascii="Calibri" w:hAnsi="Calibri" w:cs="Calibri"/>
          <w:b/>
        </w:rPr>
      </w:pPr>
      <w:r w:rsidRPr="00D17202">
        <w:rPr>
          <w:rFonts w:ascii="Calibri" w:hAnsi="Calibri" w:cs="Calibri"/>
          <w:b/>
        </w:rPr>
        <w:t>Submissions</w:t>
      </w:r>
    </w:p>
    <w:p w14:paraId="17C9AA3A" w14:textId="77777777" w:rsidR="003C1D21" w:rsidRDefault="003C1D21" w:rsidP="003C1D21">
      <w:pPr>
        <w:pStyle w:val="ListParagraph"/>
        <w:numPr>
          <w:ilvl w:val="1"/>
          <w:numId w:val="2"/>
        </w:numPr>
        <w:ind w:left="993" w:hanging="633"/>
        <w:rPr>
          <w:rFonts w:ascii="Calibri" w:hAnsi="Calibri" w:cs="Calibri"/>
        </w:rPr>
      </w:pPr>
      <w:r w:rsidRPr="00D17202">
        <w:rPr>
          <w:rFonts w:ascii="Calibri" w:hAnsi="Calibri" w:cs="Calibri"/>
        </w:rPr>
        <w:t xml:space="preserve">Council notified PCI on 10 October 2024. Two (2) submissions were received on Proposed Plan Change I by the closing date of Thursday 21 November 2024 at 4pm. </w:t>
      </w:r>
      <w:r>
        <w:rPr>
          <w:rFonts w:ascii="Calibri" w:hAnsi="Calibri" w:cs="Calibri"/>
        </w:rPr>
        <w:t>These were from:</w:t>
      </w:r>
    </w:p>
    <w:p w14:paraId="2E94372E" w14:textId="77777777" w:rsidR="003C1D21" w:rsidRDefault="003C1D21" w:rsidP="00653F80">
      <w:pPr>
        <w:pStyle w:val="ListParagraph"/>
        <w:numPr>
          <w:ilvl w:val="2"/>
          <w:numId w:val="2"/>
        </w:numPr>
        <w:ind w:left="1418" w:hanging="425"/>
        <w:rPr>
          <w:rFonts w:ascii="Calibri" w:hAnsi="Calibri" w:cs="Calibri"/>
        </w:rPr>
      </w:pPr>
      <w:r>
        <w:rPr>
          <w:rFonts w:ascii="Calibri" w:hAnsi="Calibri" w:cs="Calibri"/>
        </w:rPr>
        <w:t>Te Ao Tūroa Environmental Centre (TATEC) – iwi authority for Rangitāne o Manawatū, and</w:t>
      </w:r>
    </w:p>
    <w:p w14:paraId="0715BDD3" w14:textId="77777777" w:rsidR="003C1D21" w:rsidRDefault="003C1D21" w:rsidP="00653F80">
      <w:pPr>
        <w:pStyle w:val="ListParagraph"/>
        <w:numPr>
          <w:ilvl w:val="2"/>
          <w:numId w:val="2"/>
        </w:numPr>
        <w:ind w:left="1418" w:hanging="425"/>
        <w:rPr>
          <w:rFonts w:ascii="Calibri" w:hAnsi="Calibri" w:cs="Calibri"/>
        </w:rPr>
      </w:pPr>
      <w:r>
        <w:rPr>
          <w:rFonts w:ascii="Calibri" w:hAnsi="Calibri" w:cs="Calibri"/>
        </w:rPr>
        <w:t>Mark Wasley – member of the public</w:t>
      </w:r>
    </w:p>
    <w:p w14:paraId="68200085" w14:textId="11F96304" w:rsidR="003C1D21" w:rsidRPr="005C15DA" w:rsidRDefault="003C1D21" w:rsidP="003C1D21">
      <w:pPr>
        <w:spacing w:after="240"/>
        <w:ind w:left="993"/>
        <w:rPr>
          <w:rFonts w:ascii="Calibri" w:hAnsi="Calibri" w:cs="Calibri"/>
        </w:rPr>
      </w:pPr>
      <w:r>
        <w:rPr>
          <w:rFonts w:ascii="Calibri" w:hAnsi="Calibri" w:cs="Calibri"/>
        </w:rPr>
        <w:t xml:space="preserve">The complete </w:t>
      </w:r>
      <w:r w:rsidRPr="00BE31A4">
        <w:rPr>
          <w:rFonts w:ascii="Calibri" w:hAnsi="Calibri" w:cs="Calibri"/>
        </w:rPr>
        <w:t>submissions</w:t>
      </w:r>
      <w:r w:rsidR="003B503D">
        <w:rPr>
          <w:rFonts w:ascii="Calibri" w:hAnsi="Calibri" w:cs="Calibri"/>
        </w:rPr>
        <w:t xml:space="preserve"> and summary</w:t>
      </w:r>
      <w:r w:rsidRPr="00BE31A4">
        <w:rPr>
          <w:rFonts w:ascii="Calibri" w:hAnsi="Calibri" w:cs="Calibri"/>
        </w:rPr>
        <w:t xml:space="preserve"> can be found in </w:t>
      </w:r>
      <w:r w:rsidR="009C1695">
        <w:rPr>
          <w:rFonts w:ascii="Calibri" w:hAnsi="Calibri" w:cs="Calibri"/>
        </w:rPr>
        <w:t xml:space="preserve">the Summary of Submissions and Original Submissions </w:t>
      </w:r>
      <w:r w:rsidR="00D84EEA">
        <w:rPr>
          <w:rFonts w:ascii="Calibri" w:hAnsi="Calibri" w:cs="Calibri"/>
        </w:rPr>
        <w:t>Report from the PCI notified package.</w:t>
      </w:r>
      <w:r>
        <w:rPr>
          <w:rFonts w:ascii="Calibri" w:hAnsi="Calibri" w:cs="Calibri"/>
        </w:rPr>
        <w:t xml:space="preserve"> </w:t>
      </w:r>
    </w:p>
    <w:p w14:paraId="2EC0E95A" w14:textId="77777777" w:rsidR="003C1D21" w:rsidRDefault="003C1D21" w:rsidP="003C1D21">
      <w:pPr>
        <w:pStyle w:val="ListParagraph"/>
        <w:numPr>
          <w:ilvl w:val="1"/>
          <w:numId w:val="2"/>
        </w:numPr>
        <w:ind w:left="993" w:hanging="633"/>
        <w:rPr>
          <w:rFonts w:ascii="Calibri" w:hAnsi="Calibri" w:cs="Calibri"/>
        </w:rPr>
      </w:pPr>
      <w:r w:rsidRPr="00D17202">
        <w:rPr>
          <w:rFonts w:ascii="Calibri" w:hAnsi="Calibri" w:cs="Calibri"/>
        </w:rPr>
        <w:t xml:space="preserve">Further submissions were notified on 5 December 2024. </w:t>
      </w:r>
      <w:r>
        <w:rPr>
          <w:rFonts w:ascii="Calibri" w:hAnsi="Calibri" w:cs="Calibri"/>
        </w:rPr>
        <w:t>No</w:t>
      </w:r>
      <w:r w:rsidRPr="00D17202">
        <w:rPr>
          <w:rFonts w:ascii="Calibri" w:hAnsi="Calibri" w:cs="Calibri"/>
        </w:rPr>
        <w:t xml:space="preserve"> </w:t>
      </w:r>
      <w:r>
        <w:rPr>
          <w:rFonts w:ascii="Calibri" w:hAnsi="Calibri" w:cs="Calibri"/>
        </w:rPr>
        <w:t xml:space="preserve">further </w:t>
      </w:r>
      <w:r w:rsidRPr="00D17202">
        <w:rPr>
          <w:rFonts w:ascii="Calibri" w:hAnsi="Calibri" w:cs="Calibri"/>
        </w:rPr>
        <w:t>submissions were received by the closing date of 4pm Thursday 19 December 2024.</w:t>
      </w:r>
      <w:r>
        <w:rPr>
          <w:rFonts w:ascii="Calibri" w:hAnsi="Calibri" w:cs="Calibri"/>
        </w:rPr>
        <w:t xml:space="preserve"> </w:t>
      </w:r>
    </w:p>
    <w:p w14:paraId="7208EBAF" w14:textId="2EF334C5" w:rsidR="00CB66A6" w:rsidRPr="005E4BDD" w:rsidRDefault="00CB66A6" w:rsidP="003C1D21">
      <w:pPr>
        <w:pStyle w:val="ListParagraph"/>
        <w:numPr>
          <w:ilvl w:val="1"/>
          <w:numId w:val="2"/>
        </w:numPr>
        <w:ind w:left="993" w:hanging="633"/>
        <w:rPr>
          <w:rFonts w:ascii="Calibri" w:hAnsi="Calibri" w:cs="Calibri"/>
        </w:rPr>
      </w:pPr>
      <w:r>
        <w:rPr>
          <w:rFonts w:ascii="Calibri" w:hAnsi="Calibri" w:cs="Calibri"/>
        </w:rPr>
        <w:t xml:space="preserve">There are no procedural issues to draw to the Hearing </w:t>
      </w:r>
      <w:r w:rsidR="00623F70">
        <w:rPr>
          <w:rFonts w:ascii="Calibri" w:hAnsi="Calibri" w:cs="Calibri"/>
        </w:rPr>
        <w:t>Commissioner</w:t>
      </w:r>
      <w:r>
        <w:rPr>
          <w:rFonts w:ascii="Calibri" w:hAnsi="Calibri" w:cs="Calibri"/>
        </w:rPr>
        <w:t>’s attention for this plan change process.</w:t>
      </w:r>
    </w:p>
    <w:p w14:paraId="0D58C682" w14:textId="5157C9AC" w:rsidR="002D18DD" w:rsidRPr="00D17202" w:rsidRDefault="00CB66A6" w:rsidP="00325718">
      <w:pPr>
        <w:pStyle w:val="ListParagraph"/>
        <w:numPr>
          <w:ilvl w:val="0"/>
          <w:numId w:val="2"/>
        </w:numPr>
        <w:rPr>
          <w:rFonts w:ascii="Calibri" w:hAnsi="Calibri" w:cs="Calibri"/>
          <w:b/>
        </w:rPr>
      </w:pPr>
      <w:r>
        <w:rPr>
          <w:rFonts w:ascii="Calibri" w:hAnsi="Calibri" w:cs="Calibri"/>
          <w:b/>
        </w:rPr>
        <w:t>Analysis of submissions</w:t>
      </w:r>
    </w:p>
    <w:p w14:paraId="21C41D61" w14:textId="77777777" w:rsidR="002D18DD" w:rsidRPr="00D17202" w:rsidRDefault="002D18DD" w:rsidP="00325718">
      <w:pPr>
        <w:pStyle w:val="ListParagraph"/>
        <w:numPr>
          <w:ilvl w:val="1"/>
          <w:numId w:val="2"/>
        </w:numPr>
        <w:ind w:left="993" w:hanging="633"/>
        <w:rPr>
          <w:rFonts w:ascii="Calibri" w:hAnsi="Calibri" w:cs="Calibri"/>
        </w:rPr>
      </w:pPr>
      <w:r w:rsidRPr="00D17202">
        <w:rPr>
          <w:rFonts w:ascii="Calibri" w:hAnsi="Calibri" w:cs="Calibri"/>
          <w:bCs/>
        </w:rPr>
        <w:t>Before a Plan Change can be incorporated into a District Plan, it must fulfil a number of statutory requirements set out in the RMA, including:</w:t>
      </w:r>
    </w:p>
    <w:p w14:paraId="7BA7D5E5" w14:textId="77777777" w:rsidR="002D18DD" w:rsidRPr="00D17202" w:rsidRDefault="002D18DD" w:rsidP="00653F80">
      <w:pPr>
        <w:pStyle w:val="ListParagraph"/>
        <w:numPr>
          <w:ilvl w:val="0"/>
          <w:numId w:val="6"/>
        </w:numPr>
        <w:ind w:left="1418" w:hanging="425"/>
        <w:rPr>
          <w:rFonts w:ascii="Calibri" w:hAnsi="Calibri" w:cs="Calibri"/>
          <w:b/>
        </w:rPr>
      </w:pPr>
      <w:bookmarkStart w:id="1" w:name="_Hlk183780251"/>
      <w:r w:rsidRPr="00D17202">
        <w:rPr>
          <w:rFonts w:ascii="Calibri" w:hAnsi="Calibri" w:cs="Calibri"/>
          <w:bCs/>
        </w:rPr>
        <w:t xml:space="preserve">Part 2, comprising Section 5, </w:t>
      </w:r>
      <w:r w:rsidRPr="00D17202">
        <w:rPr>
          <w:rFonts w:ascii="Calibri" w:hAnsi="Calibri" w:cs="Calibri"/>
          <w:bCs/>
          <w:i/>
          <w:iCs/>
        </w:rPr>
        <w:t xml:space="preserve">Purpose and Principles of the Act; </w:t>
      </w:r>
      <w:r w:rsidRPr="00D17202">
        <w:rPr>
          <w:rFonts w:ascii="Calibri" w:hAnsi="Calibri" w:cs="Calibri"/>
          <w:bCs/>
        </w:rPr>
        <w:t xml:space="preserve">Section 6, </w:t>
      </w:r>
      <w:r w:rsidRPr="00D17202">
        <w:rPr>
          <w:rFonts w:ascii="Calibri" w:hAnsi="Calibri" w:cs="Calibri"/>
          <w:bCs/>
          <w:i/>
          <w:iCs/>
        </w:rPr>
        <w:t xml:space="preserve">Matters of </w:t>
      </w:r>
      <w:bookmarkEnd w:id="1"/>
      <w:r w:rsidRPr="00D17202">
        <w:rPr>
          <w:rFonts w:ascii="Calibri" w:hAnsi="Calibri" w:cs="Calibri"/>
          <w:bCs/>
          <w:i/>
          <w:iCs/>
        </w:rPr>
        <w:t>National Importance</w:t>
      </w:r>
      <w:r w:rsidRPr="00D17202">
        <w:rPr>
          <w:rFonts w:ascii="Calibri" w:hAnsi="Calibri" w:cs="Calibri"/>
          <w:bCs/>
        </w:rPr>
        <w:t xml:space="preserve">; Section 7, </w:t>
      </w:r>
      <w:r w:rsidRPr="00D17202">
        <w:rPr>
          <w:rFonts w:ascii="Calibri" w:hAnsi="Calibri" w:cs="Calibri"/>
          <w:bCs/>
          <w:i/>
          <w:iCs/>
        </w:rPr>
        <w:t>Other Matters</w:t>
      </w:r>
      <w:r w:rsidRPr="00D17202">
        <w:rPr>
          <w:rFonts w:ascii="Calibri" w:hAnsi="Calibri" w:cs="Calibri"/>
          <w:bCs/>
        </w:rPr>
        <w:t xml:space="preserve">; and Section 8, </w:t>
      </w:r>
      <w:r w:rsidRPr="00D17202">
        <w:rPr>
          <w:rFonts w:ascii="Calibri" w:hAnsi="Calibri" w:cs="Calibri"/>
          <w:bCs/>
          <w:i/>
          <w:iCs/>
        </w:rPr>
        <w:t>Treaty of Waitangi;</w:t>
      </w:r>
    </w:p>
    <w:p w14:paraId="70C5B337" w14:textId="77777777" w:rsidR="002D18DD" w:rsidRPr="00D17202" w:rsidRDefault="002D18DD" w:rsidP="00653F80">
      <w:pPr>
        <w:pStyle w:val="ListParagraph"/>
        <w:numPr>
          <w:ilvl w:val="0"/>
          <w:numId w:val="6"/>
        </w:numPr>
        <w:ind w:left="1418" w:hanging="425"/>
        <w:rPr>
          <w:rFonts w:ascii="Calibri" w:hAnsi="Calibri" w:cs="Calibri"/>
          <w:b/>
        </w:rPr>
      </w:pPr>
      <w:r w:rsidRPr="00D17202">
        <w:rPr>
          <w:rFonts w:ascii="Calibri" w:hAnsi="Calibri" w:cs="Calibri"/>
          <w:bCs/>
        </w:rPr>
        <w:t xml:space="preserve">Section 31 </w:t>
      </w:r>
      <w:r w:rsidRPr="00D17202">
        <w:rPr>
          <w:rFonts w:ascii="Calibri" w:hAnsi="Calibri" w:cs="Calibri"/>
          <w:bCs/>
          <w:i/>
          <w:iCs/>
        </w:rPr>
        <w:t xml:space="preserve">Functions of Territorial Authorities; </w:t>
      </w:r>
    </w:p>
    <w:p w14:paraId="6B793D17" w14:textId="77777777" w:rsidR="002D18DD" w:rsidRPr="00D17202" w:rsidRDefault="002D18DD" w:rsidP="00653F80">
      <w:pPr>
        <w:pStyle w:val="ListParagraph"/>
        <w:numPr>
          <w:ilvl w:val="0"/>
          <w:numId w:val="6"/>
        </w:numPr>
        <w:ind w:left="1418" w:hanging="425"/>
        <w:rPr>
          <w:rFonts w:ascii="Calibri" w:hAnsi="Calibri" w:cs="Calibri"/>
          <w:b/>
        </w:rPr>
      </w:pPr>
      <w:r w:rsidRPr="00D17202">
        <w:rPr>
          <w:rFonts w:ascii="Calibri" w:hAnsi="Calibri" w:cs="Calibri"/>
          <w:bCs/>
        </w:rPr>
        <w:t xml:space="preserve">Section 32 </w:t>
      </w:r>
      <w:r w:rsidRPr="00D17202">
        <w:rPr>
          <w:rFonts w:ascii="Calibri" w:hAnsi="Calibri" w:cs="Calibri"/>
          <w:bCs/>
          <w:i/>
          <w:iCs/>
        </w:rPr>
        <w:t>Duty to consider alternatives, assess benefits and costs</w:t>
      </w:r>
      <w:r w:rsidRPr="00D17202">
        <w:rPr>
          <w:rFonts w:ascii="Calibri" w:hAnsi="Calibri" w:cs="Calibri"/>
          <w:bCs/>
        </w:rPr>
        <w:t xml:space="preserve">; </w:t>
      </w:r>
    </w:p>
    <w:p w14:paraId="25297BCA" w14:textId="77777777" w:rsidR="002D18DD" w:rsidRPr="00D17202" w:rsidRDefault="002D18DD" w:rsidP="00653F80">
      <w:pPr>
        <w:pStyle w:val="ListParagraph"/>
        <w:numPr>
          <w:ilvl w:val="0"/>
          <w:numId w:val="6"/>
        </w:numPr>
        <w:ind w:left="1418" w:hanging="425"/>
        <w:rPr>
          <w:rFonts w:ascii="Calibri" w:hAnsi="Calibri" w:cs="Calibri"/>
          <w:b/>
        </w:rPr>
      </w:pPr>
      <w:r w:rsidRPr="00D17202">
        <w:rPr>
          <w:rFonts w:ascii="Calibri" w:hAnsi="Calibri" w:cs="Calibri"/>
          <w:bCs/>
        </w:rPr>
        <w:t xml:space="preserve">Section 32AA </w:t>
      </w:r>
      <w:r w:rsidRPr="00D17202">
        <w:rPr>
          <w:rFonts w:ascii="Calibri" w:hAnsi="Calibri" w:cs="Calibri"/>
          <w:bCs/>
          <w:i/>
          <w:iCs/>
        </w:rPr>
        <w:t xml:space="preserve">Requirements for undertaking and publishing further evaluations; </w:t>
      </w:r>
    </w:p>
    <w:p w14:paraId="437EC588" w14:textId="77777777" w:rsidR="002D18DD" w:rsidRPr="00D17202" w:rsidRDefault="002D18DD" w:rsidP="00653F80">
      <w:pPr>
        <w:pStyle w:val="ListParagraph"/>
        <w:numPr>
          <w:ilvl w:val="0"/>
          <w:numId w:val="6"/>
        </w:numPr>
        <w:ind w:left="1418" w:hanging="425"/>
        <w:rPr>
          <w:rFonts w:ascii="Calibri" w:hAnsi="Calibri" w:cs="Calibri"/>
          <w:b/>
        </w:rPr>
      </w:pPr>
      <w:r w:rsidRPr="00D17202">
        <w:rPr>
          <w:rFonts w:ascii="Calibri" w:hAnsi="Calibri" w:cs="Calibri"/>
          <w:bCs/>
        </w:rPr>
        <w:t xml:space="preserve">Section 74 </w:t>
      </w:r>
      <w:r w:rsidRPr="00D17202">
        <w:rPr>
          <w:rFonts w:ascii="Calibri" w:hAnsi="Calibri" w:cs="Calibri"/>
          <w:bCs/>
          <w:i/>
          <w:iCs/>
        </w:rPr>
        <w:t>Matters to be considered by territorial authorities</w:t>
      </w:r>
      <w:r w:rsidRPr="00D17202">
        <w:rPr>
          <w:rFonts w:ascii="Calibri" w:hAnsi="Calibri" w:cs="Calibri"/>
          <w:bCs/>
        </w:rPr>
        <w:t xml:space="preserve">; and </w:t>
      </w:r>
    </w:p>
    <w:p w14:paraId="716CC161" w14:textId="77777777" w:rsidR="002D18DD" w:rsidRPr="00D17202" w:rsidRDefault="002D18DD" w:rsidP="00653F80">
      <w:pPr>
        <w:pStyle w:val="ListParagraph"/>
        <w:numPr>
          <w:ilvl w:val="0"/>
          <w:numId w:val="6"/>
        </w:numPr>
        <w:ind w:left="1418" w:hanging="425"/>
        <w:rPr>
          <w:rFonts w:ascii="Calibri" w:hAnsi="Calibri" w:cs="Calibri"/>
          <w:b/>
        </w:rPr>
      </w:pPr>
      <w:r w:rsidRPr="00D17202">
        <w:rPr>
          <w:rFonts w:ascii="Calibri" w:hAnsi="Calibri" w:cs="Calibri"/>
          <w:bCs/>
        </w:rPr>
        <w:t xml:space="preserve">Section 75 </w:t>
      </w:r>
      <w:r w:rsidRPr="00D17202">
        <w:rPr>
          <w:rFonts w:ascii="Calibri" w:hAnsi="Calibri" w:cs="Calibri"/>
          <w:bCs/>
          <w:i/>
          <w:iCs/>
        </w:rPr>
        <w:t>Contents of district plans</w:t>
      </w:r>
      <w:r w:rsidRPr="00D17202">
        <w:rPr>
          <w:rFonts w:ascii="Calibri" w:hAnsi="Calibri" w:cs="Calibri"/>
          <w:bCs/>
        </w:rPr>
        <w:t xml:space="preserve">. </w:t>
      </w:r>
    </w:p>
    <w:p w14:paraId="5755DCC8" w14:textId="35F9FFA6" w:rsidR="00CB66A6" w:rsidRDefault="00CB66A6" w:rsidP="00AE6D44">
      <w:pPr>
        <w:pStyle w:val="ListParagraph"/>
        <w:numPr>
          <w:ilvl w:val="1"/>
          <w:numId w:val="2"/>
        </w:numPr>
        <w:ind w:left="993" w:hanging="633"/>
        <w:rPr>
          <w:rFonts w:ascii="Calibri" w:hAnsi="Calibri" w:cs="Calibri"/>
        </w:rPr>
      </w:pPr>
      <w:r>
        <w:rPr>
          <w:rFonts w:ascii="Calibri" w:hAnsi="Calibri" w:cs="Calibri"/>
        </w:rPr>
        <w:lastRenderedPageBreak/>
        <w:t>The assessment of the plan change must also include an evaluation of the provisions of PCI to determine their appropriateness</w:t>
      </w:r>
      <w:r w:rsidR="00382D6A">
        <w:rPr>
          <w:rFonts w:ascii="Calibri" w:hAnsi="Calibri" w:cs="Calibri"/>
        </w:rPr>
        <w:t xml:space="preserve">. I consider this has been completed through the </w:t>
      </w:r>
      <w:r w:rsidR="00156EB6">
        <w:rPr>
          <w:rFonts w:ascii="Calibri" w:hAnsi="Calibri" w:cs="Calibri"/>
        </w:rPr>
        <w:t>S</w:t>
      </w:r>
      <w:r w:rsidR="00382D6A">
        <w:rPr>
          <w:rFonts w:ascii="Calibri" w:hAnsi="Calibri" w:cs="Calibri"/>
        </w:rPr>
        <w:t xml:space="preserve">ection 32 Report prepared for this plan change. </w:t>
      </w:r>
      <w:r w:rsidR="00DF1EBF">
        <w:rPr>
          <w:rFonts w:ascii="Calibri" w:hAnsi="Calibri" w:cs="Calibri"/>
        </w:rPr>
        <w:t xml:space="preserve">The </w:t>
      </w:r>
      <w:r w:rsidR="00156EB6">
        <w:rPr>
          <w:rFonts w:ascii="Calibri" w:hAnsi="Calibri" w:cs="Calibri"/>
        </w:rPr>
        <w:t>S</w:t>
      </w:r>
      <w:r w:rsidR="00DF1EBF">
        <w:rPr>
          <w:rFonts w:ascii="Calibri" w:hAnsi="Calibri" w:cs="Calibri"/>
        </w:rPr>
        <w:t xml:space="preserve">ection 32 report </w:t>
      </w:r>
      <w:r w:rsidR="00045F0A">
        <w:rPr>
          <w:rFonts w:ascii="Calibri" w:hAnsi="Calibri" w:cs="Calibri"/>
        </w:rPr>
        <w:t>has not been reproduced in my evidence, but can be found in the bundle of material notified as PCI.</w:t>
      </w:r>
    </w:p>
    <w:p w14:paraId="4F6835D5" w14:textId="5956E641" w:rsidR="000E5917" w:rsidRDefault="000E5917" w:rsidP="00AE6D44">
      <w:pPr>
        <w:pStyle w:val="ListParagraph"/>
        <w:numPr>
          <w:ilvl w:val="1"/>
          <w:numId w:val="2"/>
        </w:numPr>
        <w:ind w:left="993" w:hanging="633"/>
        <w:rPr>
          <w:rFonts w:ascii="Calibri" w:hAnsi="Calibri" w:cs="Calibri"/>
        </w:rPr>
      </w:pPr>
      <w:r>
        <w:rPr>
          <w:rFonts w:ascii="Calibri" w:hAnsi="Calibri" w:cs="Calibri"/>
        </w:rPr>
        <w:t xml:space="preserve">The focus of this report is to assess the issues raised in submissions on PCI and to determine whether the decisions requested are appropriate, taking into account: </w:t>
      </w:r>
    </w:p>
    <w:p w14:paraId="37605B4D" w14:textId="12816BB9" w:rsidR="000E5917" w:rsidRDefault="0099254B" w:rsidP="00AE6D44">
      <w:pPr>
        <w:pStyle w:val="ListParagraph"/>
        <w:numPr>
          <w:ilvl w:val="2"/>
          <w:numId w:val="2"/>
        </w:numPr>
        <w:ind w:hanging="87"/>
        <w:rPr>
          <w:rFonts w:ascii="Calibri" w:hAnsi="Calibri" w:cs="Calibri"/>
        </w:rPr>
      </w:pPr>
      <w:r>
        <w:rPr>
          <w:rFonts w:ascii="Calibri" w:hAnsi="Calibri" w:cs="Calibri"/>
        </w:rPr>
        <w:t>Good planning practice</w:t>
      </w:r>
      <w:r w:rsidR="00DA5394">
        <w:rPr>
          <w:rFonts w:ascii="Calibri" w:hAnsi="Calibri" w:cs="Calibri"/>
        </w:rPr>
        <w:t>,</w:t>
      </w:r>
    </w:p>
    <w:p w14:paraId="43FD2394" w14:textId="4D13B5CD" w:rsidR="0099254B" w:rsidRDefault="0099254B" w:rsidP="00AE6D44">
      <w:pPr>
        <w:pStyle w:val="ListParagraph"/>
        <w:numPr>
          <w:ilvl w:val="2"/>
          <w:numId w:val="2"/>
        </w:numPr>
        <w:ind w:hanging="87"/>
        <w:rPr>
          <w:rFonts w:ascii="Calibri" w:hAnsi="Calibri" w:cs="Calibri"/>
        </w:rPr>
      </w:pPr>
      <w:r>
        <w:rPr>
          <w:rFonts w:ascii="Calibri" w:hAnsi="Calibri" w:cs="Calibri"/>
        </w:rPr>
        <w:t>The requirement</w:t>
      </w:r>
      <w:r w:rsidR="00DE6C81">
        <w:rPr>
          <w:rFonts w:ascii="Calibri" w:hAnsi="Calibri" w:cs="Calibri"/>
        </w:rPr>
        <w:t>s</w:t>
      </w:r>
      <w:r>
        <w:rPr>
          <w:rFonts w:ascii="Calibri" w:hAnsi="Calibri" w:cs="Calibri"/>
        </w:rPr>
        <w:t xml:space="preserve"> of the RMA, and</w:t>
      </w:r>
    </w:p>
    <w:p w14:paraId="5A57A9EE" w14:textId="117297D8" w:rsidR="004C1C9E" w:rsidRPr="00F008B5" w:rsidRDefault="0099254B" w:rsidP="00AE6D44">
      <w:pPr>
        <w:pStyle w:val="ListParagraph"/>
        <w:numPr>
          <w:ilvl w:val="2"/>
          <w:numId w:val="2"/>
        </w:numPr>
        <w:ind w:left="1418" w:hanging="425"/>
        <w:rPr>
          <w:rFonts w:ascii="Calibri" w:hAnsi="Calibri" w:cs="Calibri"/>
        </w:rPr>
      </w:pPr>
      <w:r>
        <w:rPr>
          <w:rFonts w:ascii="Calibri" w:hAnsi="Calibri" w:cs="Calibri"/>
        </w:rPr>
        <w:t xml:space="preserve">The relationship </w:t>
      </w:r>
      <w:r w:rsidR="009666FB">
        <w:rPr>
          <w:rFonts w:ascii="Calibri" w:hAnsi="Calibri" w:cs="Calibri"/>
        </w:rPr>
        <w:t xml:space="preserve">with the broader planning framework under the </w:t>
      </w:r>
      <w:r w:rsidR="004C6959">
        <w:rPr>
          <w:rFonts w:ascii="Calibri" w:hAnsi="Calibri" w:cs="Calibri"/>
        </w:rPr>
        <w:t>Manawatū</w:t>
      </w:r>
      <w:r w:rsidR="009666FB">
        <w:rPr>
          <w:rFonts w:ascii="Calibri" w:hAnsi="Calibri" w:cs="Calibri"/>
        </w:rPr>
        <w:t xml:space="preserve"> District Plan and its implementation and consistent administration. </w:t>
      </w:r>
    </w:p>
    <w:p w14:paraId="655B3F6E" w14:textId="297E4481" w:rsidR="00F03AA1" w:rsidRPr="00F03AA1" w:rsidRDefault="00F03AA1" w:rsidP="00AE6D44">
      <w:pPr>
        <w:pStyle w:val="ListParagraph"/>
        <w:numPr>
          <w:ilvl w:val="1"/>
          <w:numId w:val="2"/>
        </w:numPr>
        <w:ind w:left="993" w:hanging="633"/>
        <w:rPr>
          <w:rFonts w:ascii="Calibri" w:hAnsi="Calibri" w:cs="Calibri"/>
        </w:rPr>
      </w:pPr>
      <w:r>
        <w:rPr>
          <w:rFonts w:ascii="Calibri" w:hAnsi="Calibri" w:cs="Calibri"/>
        </w:rPr>
        <w:t xml:space="preserve">Given the small number of submissions the discussion below steps the </w:t>
      </w:r>
      <w:r w:rsidR="00623F70">
        <w:rPr>
          <w:rFonts w:ascii="Calibri" w:hAnsi="Calibri" w:cs="Calibri"/>
        </w:rPr>
        <w:t>Hearing Commissioner</w:t>
      </w:r>
      <w:r>
        <w:rPr>
          <w:rFonts w:ascii="Calibri" w:hAnsi="Calibri" w:cs="Calibri"/>
        </w:rPr>
        <w:t xml:space="preserve"> through the issues raised, any prehearing meetings held and my recommendation for addressing the submission points raised</w:t>
      </w:r>
      <w:r w:rsidR="00AE6D44">
        <w:rPr>
          <w:rFonts w:ascii="Calibri" w:hAnsi="Calibri" w:cs="Calibri"/>
        </w:rPr>
        <w:t>.</w:t>
      </w:r>
    </w:p>
    <w:p w14:paraId="661C739E" w14:textId="2C40013E" w:rsidR="006B3D9A" w:rsidRPr="003305EA" w:rsidRDefault="003305EA" w:rsidP="00B90DB9">
      <w:pPr>
        <w:pStyle w:val="ListParagraph"/>
        <w:spacing w:after="0"/>
        <w:ind w:left="993"/>
        <w:rPr>
          <w:rFonts w:ascii="Calibri" w:hAnsi="Calibri" w:cs="Calibri"/>
          <w:b/>
          <w:bCs/>
        </w:rPr>
      </w:pPr>
      <w:r>
        <w:rPr>
          <w:rFonts w:ascii="Calibri" w:hAnsi="Calibri" w:cs="Calibri"/>
          <w:b/>
          <w:bCs/>
        </w:rPr>
        <w:t>Submitter S01 – Te Ao Tūroa Environmental Centre (TATEC) – iwi authority for Rangitāne o Manawatū</w:t>
      </w:r>
    </w:p>
    <w:p w14:paraId="67D15218" w14:textId="77777777" w:rsidR="004337BE" w:rsidRPr="00C04781" w:rsidRDefault="00B13C00" w:rsidP="00575507">
      <w:pPr>
        <w:pStyle w:val="ListParagraph"/>
        <w:numPr>
          <w:ilvl w:val="1"/>
          <w:numId w:val="2"/>
        </w:numPr>
        <w:ind w:left="993" w:hanging="633"/>
        <w:rPr>
          <w:rFonts w:ascii="Calibri" w:hAnsi="Calibri" w:cs="Calibri"/>
        </w:rPr>
      </w:pPr>
      <w:r w:rsidRPr="00E2084B">
        <w:rPr>
          <w:rFonts w:ascii="Calibri" w:hAnsi="Calibri" w:cs="Calibri"/>
        </w:rPr>
        <w:t xml:space="preserve">Te Ao Tūroa Environmental Centre (TATEC) </w:t>
      </w:r>
      <w:r w:rsidR="00035970" w:rsidRPr="00E2084B">
        <w:rPr>
          <w:rFonts w:ascii="Calibri" w:hAnsi="Calibri" w:cs="Calibri"/>
        </w:rPr>
        <w:t>(</w:t>
      </w:r>
      <w:r w:rsidR="00035970" w:rsidRPr="00C04781">
        <w:rPr>
          <w:rFonts w:ascii="Calibri" w:hAnsi="Calibri" w:cs="Calibri"/>
        </w:rPr>
        <w:t>S01/01)</w:t>
      </w:r>
      <w:r w:rsidR="00D93581" w:rsidRPr="00C04781">
        <w:rPr>
          <w:rFonts w:ascii="Calibri" w:hAnsi="Calibri" w:cs="Calibri"/>
        </w:rPr>
        <w:t>, who are the iwi authority for Rangitāne o Manawatū</w:t>
      </w:r>
      <w:r w:rsidR="009D7179" w:rsidRPr="00C04781">
        <w:rPr>
          <w:rFonts w:ascii="Calibri" w:hAnsi="Calibri" w:cs="Calibri"/>
        </w:rPr>
        <w:t>, submitted on PCI.</w:t>
      </w:r>
      <w:r w:rsidR="001E556A" w:rsidRPr="00C04781">
        <w:rPr>
          <w:rFonts w:ascii="Calibri" w:hAnsi="Calibri" w:cs="Calibri"/>
        </w:rPr>
        <w:t xml:space="preserve"> </w:t>
      </w:r>
      <w:r w:rsidR="009D7179" w:rsidRPr="00C04781">
        <w:rPr>
          <w:rFonts w:ascii="Calibri" w:hAnsi="Calibri" w:cs="Calibri"/>
        </w:rPr>
        <w:t>TATEC</w:t>
      </w:r>
      <w:r w:rsidR="00E81DFA" w:rsidRPr="00C04781">
        <w:rPr>
          <w:rFonts w:ascii="Calibri" w:hAnsi="Calibri" w:cs="Calibri"/>
        </w:rPr>
        <w:t>’s key relief sought</w:t>
      </w:r>
      <w:r w:rsidR="001E556A" w:rsidRPr="00C04781">
        <w:rPr>
          <w:rFonts w:ascii="Calibri" w:hAnsi="Calibri" w:cs="Calibri"/>
        </w:rPr>
        <w:t xml:space="preserve"> </w:t>
      </w:r>
      <w:r w:rsidR="00E81DFA" w:rsidRPr="00C04781">
        <w:rPr>
          <w:rFonts w:ascii="Calibri" w:hAnsi="Calibri" w:cs="Calibri"/>
        </w:rPr>
        <w:t xml:space="preserve">was </w:t>
      </w:r>
      <w:r w:rsidR="009A1A00" w:rsidRPr="00C04781">
        <w:rPr>
          <w:rFonts w:ascii="Calibri" w:hAnsi="Calibri" w:cs="Calibri"/>
        </w:rPr>
        <w:t>“</w:t>
      </w:r>
      <w:r w:rsidR="009A1A00" w:rsidRPr="00C04781">
        <w:rPr>
          <w:rFonts w:ascii="Calibri" w:hAnsi="Calibri" w:cs="Calibri"/>
          <w:i/>
        </w:rPr>
        <w:t>That the Council retain all existing text in the tangata whenua chapter</w:t>
      </w:r>
      <w:r w:rsidR="00EB51CB" w:rsidRPr="00C04781">
        <w:rPr>
          <w:rFonts w:ascii="Calibri" w:hAnsi="Calibri" w:cs="Calibri"/>
          <w:i/>
        </w:rPr>
        <w:t xml:space="preserve"> of the District Plan</w:t>
      </w:r>
      <w:r w:rsidR="00EB51CB" w:rsidRPr="00C04781">
        <w:rPr>
          <w:rFonts w:ascii="Calibri" w:hAnsi="Calibri" w:cs="Calibri"/>
        </w:rPr>
        <w:t>.”</w:t>
      </w:r>
      <w:r w:rsidR="00E2084B" w:rsidRPr="00C04781">
        <w:rPr>
          <w:rFonts w:ascii="Calibri" w:hAnsi="Calibri" w:cs="Calibri"/>
        </w:rPr>
        <w:t xml:space="preserve"> </w:t>
      </w:r>
      <w:r w:rsidR="008D3EB7" w:rsidRPr="00C04781">
        <w:rPr>
          <w:rFonts w:ascii="Calibri" w:hAnsi="Calibri" w:cs="Calibri"/>
        </w:rPr>
        <w:t xml:space="preserve">TATEC have requested this on the basis </w:t>
      </w:r>
      <w:r w:rsidR="00706E24" w:rsidRPr="00C04781">
        <w:rPr>
          <w:rFonts w:ascii="Calibri" w:hAnsi="Calibri" w:cs="Calibri"/>
        </w:rPr>
        <w:t>that</w:t>
      </w:r>
      <w:r w:rsidR="008D3EB7" w:rsidRPr="00C04781">
        <w:rPr>
          <w:rFonts w:ascii="Calibri" w:hAnsi="Calibri" w:cs="Calibri"/>
        </w:rPr>
        <w:t xml:space="preserve"> </w:t>
      </w:r>
      <w:r w:rsidR="0039374E" w:rsidRPr="00C04781">
        <w:rPr>
          <w:rFonts w:ascii="Calibri" w:hAnsi="Calibri" w:cs="Calibri"/>
        </w:rPr>
        <w:t>the</w:t>
      </w:r>
      <w:r w:rsidR="00A03FF8" w:rsidRPr="00C04781">
        <w:rPr>
          <w:rFonts w:ascii="Calibri" w:hAnsi="Calibri" w:cs="Calibri"/>
        </w:rPr>
        <w:t>y have not actively participated in the preparation of PCI, therefore the</w:t>
      </w:r>
      <w:r w:rsidR="0039374E" w:rsidRPr="00C04781">
        <w:rPr>
          <w:rFonts w:ascii="Calibri" w:hAnsi="Calibri" w:cs="Calibri"/>
        </w:rPr>
        <w:t xml:space="preserve"> Rangitāne o Manawatū Environmental Management Plan</w:t>
      </w:r>
      <w:r w:rsidR="007C2023" w:rsidRPr="00C04781">
        <w:rPr>
          <w:rFonts w:ascii="Calibri" w:hAnsi="Calibri" w:cs="Calibri"/>
        </w:rPr>
        <w:t xml:space="preserve"> (the EMP)</w:t>
      </w:r>
      <w:r w:rsidR="0039374E" w:rsidRPr="00C04781">
        <w:rPr>
          <w:rFonts w:ascii="Calibri" w:hAnsi="Calibri" w:cs="Calibri"/>
        </w:rPr>
        <w:t xml:space="preserve"> ha</w:t>
      </w:r>
      <w:r w:rsidR="00706E24" w:rsidRPr="00C04781">
        <w:rPr>
          <w:rFonts w:ascii="Calibri" w:hAnsi="Calibri" w:cs="Calibri"/>
        </w:rPr>
        <w:t>s</w:t>
      </w:r>
      <w:r w:rsidR="0039374E" w:rsidRPr="00C04781">
        <w:rPr>
          <w:rFonts w:ascii="Calibri" w:hAnsi="Calibri" w:cs="Calibri"/>
        </w:rPr>
        <w:t xml:space="preserve"> not been taken into account appropriately</w:t>
      </w:r>
      <w:r w:rsidR="00A03FF8" w:rsidRPr="00C04781">
        <w:rPr>
          <w:rFonts w:ascii="Calibri" w:hAnsi="Calibri" w:cs="Calibri"/>
        </w:rPr>
        <w:t>.</w:t>
      </w:r>
    </w:p>
    <w:p w14:paraId="7AFC912E" w14:textId="5A820160" w:rsidR="006B7512" w:rsidRPr="00C04781" w:rsidRDefault="009E4FD4" w:rsidP="000C24CF">
      <w:pPr>
        <w:pStyle w:val="ListParagraph"/>
        <w:numPr>
          <w:ilvl w:val="1"/>
          <w:numId w:val="2"/>
        </w:numPr>
        <w:ind w:left="993" w:hanging="633"/>
        <w:rPr>
          <w:rFonts w:ascii="Calibri" w:hAnsi="Calibri" w:cs="Calibri"/>
        </w:rPr>
      </w:pPr>
      <w:r w:rsidRPr="00C04781">
        <w:rPr>
          <w:rFonts w:ascii="Calibri" w:hAnsi="Calibri" w:cs="Calibri"/>
        </w:rPr>
        <w:t>In order to better understand the points raised by the submitter</w:t>
      </w:r>
      <w:r w:rsidR="00A87CF3" w:rsidRPr="00C04781">
        <w:rPr>
          <w:rFonts w:ascii="Calibri" w:hAnsi="Calibri" w:cs="Calibri"/>
        </w:rPr>
        <w:t xml:space="preserve"> and their application to PCI, </w:t>
      </w:r>
      <w:r w:rsidR="001862B6" w:rsidRPr="00C04781">
        <w:rPr>
          <w:rFonts w:ascii="Calibri" w:hAnsi="Calibri" w:cs="Calibri"/>
        </w:rPr>
        <w:t>I reached out to TATEC to have a pre</w:t>
      </w:r>
      <w:r w:rsidR="00CB6676" w:rsidRPr="00C04781">
        <w:rPr>
          <w:rFonts w:ascii="Calibri" w:hAnsi="Calibri" w:cs="Calibri"/>
        </w:rPr>
        <w:t>-</w:t>
      </w:r>
      <w:r w:rsidR="001862B6" w:rsidRPr="00C04781">
        <w:rPr>
          <w:rFonts w:ascii="Calibri" w:hAnsi="Calibri" w:cs="Calibri"/>
        </w:rPr>
        <w:t>hearing</w:t>
      </w:r>
      <w:r w:rsidR="00CB6676" w:rsidRPr="00C04781">
        <w:rPr>
          <w:rFonts w:ascii="Calibri" w:hAnsi="Calibri" w:cs="Calibri"/>
        </w:rPr>
        <w:t xml:space="preserve"> meeting</w:t>
      </w:r>
      <w:r w:rsidR="001862B6" w:rsidRPr="00C04781">
        <w:rPr>
          <w:rFonts w:ascii="Calibri" w:hAnsi="Calibri" w:cs="Calibri"/>
        </w:rPr>
        <w:t>. Unfort</w:t>
      </w:r>
      <w:r w:rsidR="00C365F2" w:rsidRPr="00C04781">
        <w:rPr>
          <w:rFonts w:ascii="Calibri" w:hAnsi="Calibri" w:cs="Calibri"/>
        </w:rPr>
        <w:t>unately a pre</w:t>
      </w:r>
      <w:r w:rsidR="00C83018" w:rsidRPr="00C04781">
        <w:rPr>
          <w:rFonts w:ascii="Calibri" w:hAnsi="Calibri" w:cs="Calibri"/>
        </w:rPr>
        <w:t>-</w:t>
      </w:r>
      <w:r w:rsidR="00C365F2" w:rsidRPr="00C04781">
        <w:rPr>
          <w:rFonts w:ascii="Calibri" w:hAnsi="Calibri" w:cs="Calibri"/>
        </w:rPr>
        <w:t xml:space="preserve">hearing date was not confirmed prior to </w:t>
      </w:r>
      <w:r w:rsidR="00E86A62" w:rsidRPr="00C04781">
        <w:rPr>
          <w:rFonts w:ascii="Calibri" w:hAnsi="Calibri" w:cs="Calibri"/>
        </w:rPr>
        <w:t xml:space="preserve">the completion of my </w:t>
      </w:r>
      <w:r w:rsidR="00B05E55" w:rsidRPr="00C04781">
        <w:rPr>
          <w:rFonts w:ascii="Calibri" w:hAnsi="Calibri" w:cs="Calibri"/>
        </w:rPr>
        <w:t>evidence</w:t>
      </w:r>
      <w:r w:rsidR="00E86A62" w:rsidRPr="00C04781">
        <w:rPr>
          <w:rFonts w:ascii="Calibri" w:hAnsi="Calibri" w:cs="Calibri"/>
        </w:rPr>
        <w:t xml:space="preserve">. Instead I </w:t>
      </w:r>
      <w:r w:rsidR="00CB612B" w:rsidRPr="00C04781">
        <w:rPr>
          <w:rFonts w:ascii="Calibri" w:hAnsi="Calibri" w:cs="Calibri"/>
        </w:rPr>
        <w:t xml:space="preserve">emailed </w:t>
      </w:r>
      <w:r w:rsidR="00640091" w:rsidRPr="00C04781">
        <w:rPr>
          <w:rFonts w:ascii="Calibri" w:hAnsi="Calibri" w:cs="Calibri"/>
        </w:rPr>
        <w:t>Alana Nuku (TATEC) and Siobhan Karaitiana (</w:t>
      </w:r>
      <w:r w:rsidR="00FB0587" w:rsidRPr="00C04781">
        <w:rPr>
          <w:rFonts w:ascii="Calibri" w:hAnsi="Calibri" w:cs="Calibri"/>
        </w:rPr>
        <w:t>Kāhu Environmental, representing TATEC)</w:t>
      </w:r>
      <w:r w:rsidR="00CB612B" w:rsidRPr="00C04781">
        <w:rPr>
          <w:rFonts w:ascii="Calibri" w:hAnsi="Calibri" w:cs="Calibri"/>
        </w:rPr>
        <w:t xml:space="preserve"> and </w:t>
      </w:r>
      <w:r w:rsidR="000B5DF7" w:rsidRPr="00C04781">
        <w:rPr>
          <w:rFonts w:ascii="Calibri" w:hAnsi="Calibri" w:cs="Calibri"/>
        </w:rPr>
        <w:t xml:space="preserve">outlined my </w:t>
      </w:r>
      <w:r w:rsidR="00ED13CF" w:rsidRPr="00C04781">
        <w:rPr>
          <w:rFonts w:ascii="Calibri" w:hAnsi="Calibri" w:cs="Calibri"/>
        </w:rPr>
        <w:t>recommended approach</w:t>
      </w:r>
      <w:r w:rsidR="00581F24">
        <w:rPr>
          <w:rFonts w:ascii="Calibri" w:hAnsi="Calibri" w:cs="Calibri"/>
        </w:rPr>
        <w:t>.</w:t>
      </w:r>
      <w:r w:rsidR="00ED13CF" w:rsidRPr="00C04781">
        <w:rPr>
          <w:rFonts w:ascii="Calibri" w:hAnsi="Calibri" w:cs="Calibri"/>
        </w:rPr>
        <w:t xml:space="preserve"> </w:t>
      </w:r>
      <w:r w:rsidR="00581F24">
        <w:rPr>
          <w:rFonts w:ascii="Calibri" w:hAnsi="Calibri" w:cs="Calibri"/>
        </w:rPr>
        <w:t>This approach</w:t>
      </w:r>
      <w:r w:rsidR="00ED13CF" w:rsidRPr="00C04781">
        <w:rPr>
          <w:rFonts w:ascii="Calibri" w:hAnsi="Calibri" w:cs="Calibri"/>
        </w:rPr>
        <w:t xml:space="preserve"> forms part of my evidence</w:t>
      </w:r>
      <w:r w:rsidR="0083403C" w:rsidRPr="00C04781">
        <w:rPr>
          <w:rFonts w:ascii="Calibri" w:hAnsi="Calibri" w:cs="Calibri"/>
        </w:rPr>
        <w:t xml:space="preserve"> </w:t>
      </w:r>
      <w:r w:rsidR="00B75FCF" w:rsidRPr="00C04781">
        <w:rPr>
          <w:rFonts w:ascii="Calibri" w:hAnsi="Calibri" w:cs="Calibri"/>
        </w:rPr>
        <w:t xml:space="preserve">to retain the TW Tangata Whenua </w:t>
      </w:r>
      <w:r w:rsidR="00E41EB1" w:rsidRPr="00C04781">
        <w:rPr>
          <w:rFonts w:ascii="Calibri" w:hAnsi="Calibri" w:cs="Calibri"/>
        </w:rPr>
        <w:t xml:space="preserve">(TW Chapter) </w:t>
      </w:r>
      <w:r w:rsidR="00F25881" w:rsidRPr="00C04781">
        <w:rPr>
          <w:rFonts w:ascii="Calibri" w:hAnsi="Calibri" w:cs="Calibri"/>
        </w:rPr>
        <w:t xml:space="preserve">provisions as outlined in paragraph </w:t>
      </w:r>
      <w:r w:rsidR="008677AB" w:rsidRPr="00C04781">
        <w:rPr>
          <w:rFonts w:ascii="Calibri" w:hAnsi="Calibri" w:cs="Calibri"/>
        </w:rPr>
        <w:t>4.</w:t>
      </w:r>
      <w:r w:rsidR="001862C9">
        <w:rPr>
          <w:rFonts w:ascii="Calibri" w:hAnsi="Calibri" w:cs="Calibri"/>
        </w:rPr>
        <w:t>9</w:t>
      </w:r>
      <w:r w:rsidR="003E261C" w:rsidRPr="00C04781">
        <w:rPr>
          <w:rFonts w:ascii="Calibri" w:hAnsi="Calibri" w:cs="Calibri"/>
        </w:rPr>
        <w:t xml:space="preserve">. </w:t>
      </w:r>
      <w:r w:rsidR="00911F25" w:rsidRPr="00C04781">
        <w:rPr>
          <w:rFonts w:ascii="Calibri" w:hAnsi="Calibri" w:cs="Calibri"/>
        </w:rPr>
        <w:t>o</w:t>
      </w:r>
      <w:r w:rsidR="003E261C" w:rsidRPr="00C04781">
        <w:rPr>
          <w:rFonts w:ascii="Calibri" w:hAnsi="Calibri" w:cs="Calibri"/>
        </w:rPr>
        <w:t>f this s42A report.</w:t>
      </w:r>
      <w:r w:rsidR="00E504B3" w:rsidRPr="00C04781">
        <w:rPr>
          <w:rFonts w:ascii="Calibri" w:hAnsi="Calibri" w:cs="Calibri"/>
        </w:rPr>
        <w:t xml:space="preserve"> </w:t>
      </w:r>
      <w:r w:rsidR="006B6D34" w:rsidRPr="00C04781">
        <w:rPr>
          <w:rFonts w:ascii="Calibri" w:hAnsi="Calibri" w:cs="Calibri"/>
        </w:rPr>
        <w:t>A copy of this email</w:t>
      </w:r>
      <w:r w:rsidR="00464C80" w:rsidRPr="00C04781">
        <w:rPr>
          <w:rFonts w:ascii="Calibri" w:hAnsi="Calibri" w:cs="Calibri"/>
        </w:rPr>
        <w:t xml:space="preserve"> </w:t>
      </w:r>
      <w:r w:rsidR="00464C80" w:rsidRPr="00385826">
        <w:rPr>
          <w:rFonts w:ascii="Calibri" w:hAnsi="Calibri" w:cs="Calibri"/>
        </w:rPr>
        <w:t>chain</w:t>
      </w:r>
      <w:r w:rsidR="006B6D34" w:rsidRPr="00385826">
        <w:rPr>
          <w:rFonts w:ascii="Calibri" w:hAnsi="Calibri" w:cs="Calibri"/>
        </w:rPr>
        <w:t xml:space="preserve"> is attached in Appendix </w:t>
      </w:r>
      <w:r w:rsidR="00082424">
        <w:rPr>
          <w:rFonts w:ascii="Calibri" w:hAnsi="Calibri" w:cs="Calibri"/>
        </w:rPr>
        <w:t>2</w:t>
      </w:r>
      <w:r w:rsidR="00464C80" w:rsidRPr="00C04781">
        <w:rPr>
          <w:rFonts w:ascii="Calibri" w:hAnsi="Calibri" w:cs="Calibri"/>
        </w:rPr>
        <w:t xml:space="preserve">. </w:t>
      </w:r>
      <w:r w:rsidR="00173A1B" w:rsidRPr="00C04781">
        <w:rPr>
          <w:rFonts w:ascii="Calibri" w:hAnsi="Calibri" w:cs="Calibri"/>
        </w:rPr>
        <w:t xml:space="preserve">TATEC were happy with </w:t>
      </w:r>
      <w:r w:rsidR="005E20DA">
        <w:rPr>
          <w:rFonts w:ascii="Calibri" w:hAnsi="Calibri" w:cs="Calibri"/>
        </w:rPr>
        <w:t>the</w:t>
      </w:r>
      <w:r w:rsidR="00E76414">
        <w:rPr>
          <w:rFonts w:ascii="Calibri" w:hAnsi="Calibri" w:cs="Calibri"/>
        </w:rPr>
        <w:t xml:space="preserve"> proposed approach</w:t>
      </w:r>
      <w:r w:rsidR="00F648FC" w:rsidRPr="00C04781">
        <w:rPr>
          <w:rFonts w:ascii="Calibri" w:hAnsi="Calibri" w:cs="Calibri"/>
        </w:rPr>
        <w:t xml:space="preserve">. </w:t>
      </w:r>
      <w:r w:rsidR="0014125D" w:rsidRPr="00C04781">
        <w:rPr>
          <w:rFonts w:ascii="Calibri" w:hAnsi="Calibri" w:cs="Calibri"/>
        </w:rPr>
        <w:t xml:space="preserve">To assist the </w:t>
      </w:r>
      <w:r w:rsidR="00521EA3">
        <w:rPr>
          <w:rFonts w:ascii="Calibri" w:hAnsi="Calibri" w:cs="Calibri"/>
        </w:rPr>
        <w:t>Hearing Commissioner,</w:t>
      </w:r>
      <w:r w:rsidR="0014125D" w:rsidRPr="00C04781">
        <w:rPr>
          <w:rFonts w:ascii="Calibri" w:hAnsi="Calibri" w:cs="Calibri"/>
        </w:rPr>
        <w:t xml:space="preserve"> I </w:t>
      </w:r>
      <w:r w:rsidR="00604EE3" w:rsidRPr="00C04781">
        <w:rPr>
          <w:rFonts w:ascii="Calibri" w:hAnsi="Calibri" w:cs="Calibri"/>
        </w:rPr>
        <w:t>asked for clarification on whether</w:t>
      </w:r>
      <w:r w:rsidR="00A34B7A" w:rsidRPr="00C04781">
        <w:rPr>
          <w:rFonts w:ascii="Calibri" w:hAnsi="Calibri" w:cs="Calibri"/>
        </w:rPr>
        <w:t xml:space="preserve"> TATEC wish to withdraw their request to be heard at the hearing. </w:t>
      </w:r>
      <w:r w:rsidR="00FA7400">
        <w:rPr>
          <w:rFonts w:ascii="Calibri" w:hAnsi="Calibri" w:cs="Calibri"/>
        </w:rPr>
        <w:t xml:space="preserve">I received </w:t>
      </w:r>
      <w:r w:rsidR="00820946">
        <w:rPr>
          <w:rFonts w:ascii="Calibri" w:hAnsi="Calibri" w:cs="Calibri"/>
        </w:rPr>
        <w:t xml:space="preserve">written </w:t>
      </w:r>
      <w:r w:rsidR="00FA7400">
        <w:rPr>
          <w:rFonts w:ascii="Calibri" w:hAnsi="Calibri" w:cs="Calibri"/>
        </w:rPr>
        <w:t xml:space="preserve">confirmation </w:t>
      </w:r>
      <w:r w:rsidR="00E8447D">
        <w:rPr>
          <w:rFonts w:ascii="Calibri" w:hAnsi="Calibri" w:cs="Calibri"/>
        </w:rPr>
        <w:t xml:space="preserve">on 11 February 2025 </w:t>
      </w:r>
      <w:r w:rsidR="00FA7400">
        <w:rPr>
          <w:rFonts w:ascii="Calibri" w:hAnsi="Calibri" w:cs="Calibri"/>
        </w:rPr>
        <w:t xml:space="preserve">that they do not wish to speak </w:t>
      </w:r>
      <w:r w:rsidR="00820946">
        <w:rPr>
          <w:rFonts w:ascii="Calibri" w:hAnsi="Calibri" w:cs="Calibri"/>
        </w:rPr>
        <w:t xml:space="preserve">at the hearing. Evidence of this correspondence is </w:t>
      </w:r>
      <w:r w:rsidR="00E8447D">
        <w:rPr>
          <w:rFonts w:ascii="Calibri" w:hAnsi="Calibri" w:cs="Calibri"/>
        </w:rPr>
        <w:t>held in Appendix 2 of this report</w:t>
      </w:r>
      <w:r w:rsidR="00B434A2" w:rsidRPr="00C04781">
        <w:rPr>
          <w:rFonts w:ascii="Calibri" w:hAnsi="Calibri" w:cs="Calibri"/>
        </w:rPr>
        <w:t xml:space="preserve">. </w:t>
      </w:r>
    </w:p>
    <w:p w14:paraId="021B39B6" w14:textId="054E8E65" w:rsidR="00700BF9" w:rsidRPr="00D10862" w:rsidRDefault="009E047C" w:rsidP="00035D60">
      <w:pPr>
        <w:pStyle w:val="ListParagraph"/>
        <w:numPr>
          <w:ilvl w:val="1"/>
          <w:numId w:val="2"/>
        </w:numPr>
        <w:ind w:left="993" w:hanging="633"/>
        <w:rPr>
          <w:rFonts w:ascii="Calibri" w:hAnsi="Calibri" w:cs="Calibri"/>
        </w:rPr>
      </w:pPr>
      <w:r w:rsidRPr="00D10862">
        <w:rPr>
          <w:rFonts w:ascii="Calibri" w:hAnsi="Calibri" w:cs="Calibri"/>
        </w:rPr>
        <w:t xml:space="preserve">Based on the email correspondence in Appendix 2, </w:t>
      </w:r>
      <w:r w:rsidR="00AA4C07" w:rsidRPr="00D10862">
        <w:rPr>
          <w:rFonts w:ascii="Calibri" w:hAnsi="Calibri" w:cs="Calibri"/>
        </w:rPr>
        <w:t>i</w:t>
      </w:r>
      <w:r w:rsidR="008741EA" w:rsidRPr="00D10862">
        <w:rPr>
          <w:rFonts w:ascii="Calibri" w:hAnsi="Calibri" w:cs="Calibri"/>
        </w:rPr>
        <w:t>t is my opinion</w:t>
      </w:r>
      <w:r w:rsidR="00AA4C07" w:rsidRPr="00D10862">
        <w:rPr>
          <w:rFonts w:ascii="Calibri" w:hAnsi="Calibri" w:cs="Calibri"/>
        </w:rPr>
        <w:t xml:space="preserve"> </w:t>
      </w:r>
      <w:r w:rsidR="004734F2" w:rsidRPr="00D10862">
        <w:rPr>
          <w:rFonts w:ascii="Calibri" w:hAnsi="Calibri" w:cs="Calibri"/>
        </w:rPr>
        <w:t>that retaining the Explanations</w:t>
      </w:r>
      <w:r w:rsidR="009C722C" w:rsidRPr="00D10862">
        <w:rPr>
          <w:rFonts w:ascii="Calibri" w:hAnsi="Calibri" w:cs="Calibri"/>
        </w:rPr>
        <w:t xml:space="preserve"> and Methods </w:t>
      </w:r>
      <w:r w:rsidR="00ED06E7" w:rsidRPr="00D10862">
        <w:rPr>
          <w:rFonts w:ascii="Calibri" w:hAnsi="Calibri" w:cs="Calibri"/>
        </w:rPr>
        <w:t xml:space="preserve">sections of the TW </w:t>
      </w:r>
      <w:r w:rsidR="00E41EB1" w:rsidRPr="00D10862">
        <w:rPr>
          <w:rFonts w:ascii="Calibri" w:hAnsi="Calibri" w:cs="Calibri"/>
        </w:rPr>
        <w:t>C</w:t>
      </w:r>
      <w:r w:rsidR="00ED06E7" w:rsidRPr="00D10862">
        <w:rPr>
          <w:rFonts w:ascii="Calibri" w:hAnsi="Calibri" w:cs="Calibri"/>
        </w:rPr>
        <w:t xml:space="preserve">hapter would not undermine the </w:t>
      </w:r>
      <w:r w:rsidR="00C71B33" w:rsidRPr="00D10862">
        <w:rPr>
          <w:rFonts w:ascii="Calibri" w:hAnsi="Calibri" w:cs="Calibri"/>
        </w:rPr>
        <w:t xml:space="preserve">overall intent of PCI. </w:t>
      </w:r>
      <w:r w:rsidR="00D15F8C" w:rsidRPr="00D10862">
        <w:rPr>
          <w:rFonts w:ascii="Calibri" w:hAnsi="Calibri" w:cs="Calibri"/>
        </w:rPr>
        <w:t xml:space="preserve"> The only minor change to the specific request of the submitter to retain the entire TW Chapter is to replace the word ‘dwelling’ with ‘residential unit’ to be consistent with the rest of the District Plan. This was not a matter specifically raised by TATEC in their submission but was discussed as part of the pre-hearing email chain. TATEC agreed with this approach.</w:t>
      </w:r>
    </w:p>
    <w:p w14:paraId="7A9A5168" w14:textId="627C587A" w:rsidR="00FB5E3C" w:rsidRDefault="003D197F" w:rsidP="00FB5E3C">
      <w:pPr>
        <w:pStyle w:val="ListParagraph"/>
        <w:numPr>
          <w:ilvl w:val="1"/>
          <w:numId w:val="2"/>
        </w:numPr>
        <w:ind w:left="993" w:hanging="633"/>
        <w:rPr>
          <w:rFonts w:ascii="Calibri" w:hAnsi="Calibri" w:cs="Calibri"/>
        </w:rPr>
      </w:pPr>
      <w:r w:rsidRPr="00953E9F">
        <w:rPr>
          <w:rFonts w:ascii="Calibri" w:hAnsi="Calibri" w:cs="Calibri"/>
        </w:rPr>
        <w:t xml:space="preserve">As per </w:t>
      </w:r>
      <w:r w:rsidR="00953E9F">
        <w:rPr>
          <w:rFonts w:ascii="Calibri" w:hAnsi="Calibri" w:cs="Calibri"/>
        </w:rPr>
        <w:t xml:space="preserve">submission point </w:t>
      </w:r>
      <w:r w:rsidRPr="00953E9F">
        <w:rPr>
          <w:rFonts w:ascii="Calibri" w:hAnsi="Calibri" w:cs="Calibri"/>
        </w:rPr>
        <w:t xml:space="preserve">S01/02, </w:t>
      </w:r>
      <w:r w:rsidR="00D42A0B" w:rsidRPr="00953E9F">
        <w:rPr>
          <w:rFonts w:ascii="Calibri" w:hAnsi="Calibri" w:cs="Calibri"/>
        </w:rPr>
        <w:t xml:space="preserve">TATEC considers that Council have not </w:t>
      </w:r>
      <w:r w:rsidR="003C009C" w:rsidRPr="00953E9F">
        <w:rPr>
          <w:rFonts w:ascii="Calibri" w:hAnsi="Calibri" w:cs="Calibri"/>
        </w:rPr>
        <w:t xml:space="preserve">fulfilled the requirements under </w:t>
      </w:r>
      <w:r w:rsidR="00DA679E" w:rsidRPr="00953E9F">
        <w:rPr>
          <w:rFonts w:ascii="Calibri" w:hAnsi="Calibri" w:cs="Calibri"/>
        </w:rPr>
        <w:t>Schedule 1 Clause 3B of the Act.</w:t>
      </w:r>
      <w:r w:rsidR="00EE6086" w:rsidRPr="00953E9F">
        <w:rPr>
          <w:rFonts w:ascii="Calibri" w:hAnsi="Calibri" w:cs="Calibri"/>
        </w:rPr>
        <w:t xml:space="preserve"> </w:t>
      </w:r>
      <w:r w:rsidR="002F6230" w:rsidRPr="00953E9F">
        <w:rPr>
          <w:rFonts w:ascii="Calibri" w:hAnsi="Calibri" w:cs="Calibri"/>
        </w:rPr>
        <w:t xml:space="preserve">This </w:t>
      </w:r>
      <w:r w:rsidR="00D7355C" w:rsidRPr="00953E9F">
        <w:rPr>
          <w:rFonts w:ascii="Calibri" w:hAnsi="Calibri" w:cs="Calibri"/>
        </w:rPr>
        <w:t xml:space="preserve">comes from </w:t>
      </w:r>
      <w:r w:rsidR="00B31910" w:rsidRPr="00953E9F">
        <w:rPr>
          <w:rFonts w:ascii="Calibri" w:hAnsi="Calibri" w:cs="Calibri"/>
        </w:rPr>
        <w:t>the comment</w:t>
      </w:r>
      <w:r w:rsidR="00D80657" w:rsidRPr="00953E9F">
        <w:rPr>
          <w:rFonts w:ascii="Calibri" w:hAnsi="Calibri" w:cs="Calibri"/>
        </w:rPr>
        <w:t xml:space="preserve"> </w:t>
      </w:r>
      <w:r w:rsidR="00D7355C" w:rsidRPr="00953E9F">
        <w:rPr>
          <w:rFonts w:ascii="Calibri" w:hAnsi="Calibri" w:cs="Calibri"/>
        </w:rPr>
        <w:t>in</w:t>
      </w:r>
      <w:r w:rsidR="00D80657" w:rsidRPr="00953E9F">
        <w:rPr>
          <w:rFonts w:ascii="Calibri" w:hAnsi="Calibri" w:cs="Calibri"/>
        </w:rPr>
        <w:t xml:space="preserve"> TATEC’s submission</w:t>
      </w:r>
      <w:r w:rsidR="00B31910" w:rsidRPr="00953E9F">
        <w:rPr>
          <w:rFonts w:ascii="Calibri" w:hAnsi="Calibri" w:cs="Calibri"/>
        </w:rPr>
        <w:t>: “</w:t>
      </w:r>
      <w:r w:rsidR="00EA1913" w:rsidRPr="00953E9F">
        <w:rPr>
          <w:rFonts w:ascii="Calibri" w:hAnsi="Calibri" w:cs="Calibri"/>
        </w:rPr>
        <w:t xml:space="preserve">... if the </w:t>
      </w:r>
      <w:r w:rsidR="00EB0B54" w:rsidRPr="00953E9F">
        <w:rPr>
          <w:rFonts w:ascii="Calibri" w:hAnsi="Calibri" w:cs="Calibri"/>
        </w:rPr>
        <w:t xml:space="preserve">EMP [Environmental Management Plan] were taken into account we would have actively </w:t>
      </w:r>
      <w:r w:rsidR="00C72286" w:rsidRPr="00953E9F">
        <w:rPr>
          <w:rFonts w:ascii="Calibri" w:hAnsi="Calibri" w:cs="Calibri"/>
        </w:rPr>
        <w:t>participate</w:t>
      </w:r>
      <w:r w:rsidR="001764A1" w:rsidRPr="00953E9F">
        <w:rPr>
          <w:rFonts w:ascii="Calibri" w:hAnsi="Calibri" w:cs="Calibri"/>
        </w:rPr>
        <w:t>d</w:t>
      </w:r>
      <w:r w:rsidR="00C72286" w:rsidRPr="00953E9F">
        <w:rPr>
          <w:rFonts w:ascii="Calibri" w:hAnsi="Calibri" w:cs="Calibri"/>
        </w:rPr>
        <w:t xml:space="preserve"> in the plan change’s </w:t>
      </w:r>
      <w:r w:rsidR="00C72286" w:rsidRPr="00F624B5">
        <w:rPr>
          <w:rFonts w:ascii="Calibri" w:hAnsi="Calibri" w:cs="Calibri"/>
        </w:rPr>
        <w:t>preparation</w:t>
      </w:r>
      <w:r w:rsidR="00EF2722" w:rsidRPr="00F624B5">
        <w:rPr>
          <w:rFonts w:ascii="Calibri" w:hAnsi="Calibri" w:cs="Calibri"/>
        </w:rPr>
        <w:t>.”</w:t>
      </w:r>
      <w:r w:rsidR="008D660F" w:rsidRPr="00F624B5">
        <w:rPr>
          <w:rFonts w:ascii="Calibri" w:hAnsi="Calibri" w:cs="Calibri"/>
        </w:rPr>
        <w:t xml:space="preserve"> </w:t>
      </w:r>
      <w:r w:rsidR="00A40063" w:rsidRPr="00F624B5">
        <w:rPr>
          <w:rFonts w:ascii="Calibri" w:hAnsi="Calibri" w:cs="Calibri"/>
        </w:rPr>
        <w:t xml:space="preserve">Given the ongoing nature of </w:t>
      </w:r>
      <w:r w:rsidR="00E2494E" w:rsidRPr="00F624B5">
        <w:rPr>
          <w:rFonts w:ascii="Calibri" w:hAnsi="Calibri" w:cs="Calibri"/>
        </w:rPr>
        <w:t xml:space="preserve">engagement processes extends beyond PCI, parties </w:t>
      </w:r>
      <w:r w:rsidR="008F40EE" w:rsidRPr="00F624B5">
        <w:rPr>
          <w:rFonts w:ascii="Calibri" w:hAnsi="Calibri" w:cs="Calibri"/>
        </w:rPr>
        <w:t xml:space="preserve">have </w:t>
      </w:r>
      <w:r w:rsidR="00E2494E" w:rsidRPr="00F624B5">
        <w:rPr>
          <w:rFonts w:ascii="Calibri" w:hAnsi="Calibri" w:cs="Calibri"/>
        </w:rPr>
        <w:t xml:space="preserve">agreed to </w:t>
      </w:r>
      <w:r w:rsidR="00133B67" w:rsidRPr="00F624B5">
        <w:rPr>
          <w:rFonts w:ascii="Calibri" w:hAnsi="Calibri" w:cs="Calibri"/>
        </w:rPr>
        <w:t xml:space="preserve">discuss these matters in </w:t>
      </w:r>
      <w:r w:rsidR="00160144">
        <w:rPr>
          <w:rFonts w:ascii="Calibri" w:hAnsi="Calibri" w:cs="Calibri"/>
        </w:rPr>
        <w:t>a</w:t>
      </w:r>
      <w:r w:rsidR="00133B67" w:rsidRPr="00F624B5">
        <w:rPr>
          <w:rFonts w:ascii="Calibri" w:hAnsi="Calibri" w:cs="Calibri"/>
        </w:rPr>
        <w:t xml:space="preserve"> </w:t>
      </w:r>
      <w:r w:rsidR="00937EE7" w:rsidRPr="00F624B5">
        <w:rPr>
          <w:rFonts w:ascii="Calibri" w:hAnsi="Calibri" w:cs="Calibri"/>
        </w:rPr>
        <w:t xml:space="preserve">meeting </w:t>
      </w:r>
      <w:r w:rsidR="00160144">
        <w:rPr>
          <w:rFonts w:ascii="Calibri" w:hAnsi="Calibri" w:cs="Calibri"/>
        </w:rPr>
        <w:t>scheduled for</w:t>
      </w:r>
      <w:r w:rsidR="00937EE7" w:rsidRPr="00F624B5">
        <w:rPr>
          <w:rFonts w:ascii="Calibri" w:hAnsi="Calibri" w:cs="Calibri"/>
        </w:rPr>
        <w:t xml:space="preserve"> 18 February 2025.</w:t>
      </w:r>
      <w:r w:rsidR="008F40EE" w:rsidRPr="00F624B5">
        <w:rPr>
          <w:rFonts w:ascii="Calibri" w:hAnsi="Calibri" w:cs="Calibri"/>
        </w:rPr>
        <w:t xml:space="preserve"> These</w:t>
      </w:r>
      <w:r w:rsidR="008F40EE">
        <w:rPr>
          <w:rFonts w:ascii="Calibri" w:hAnsi="Calibri" w:cs="Calibri"/>
        </w:rPr>
        <w:t xml:space="preserve"> wider discussions are not considered to impact the decisions on PCI</w:t>
      </w:r>
      <w:r w:rsidR="00581361">
        <w:rPr>
          <w:rFonts w:ascii="Calibri" w:hAnsi="Calibri" w:cs="Calibri"/>
        </w:rPr>
        <w:t xml:space="preserve"> itself. </w:t>
      </w:r>
    </w:p>
    <w:p w14:paraId="1D613257" w14:textId="4CB64AA6" w:rsidR="00FB5E3C" w:rsidRPr="00543C29" w:rsidRDefault="00543C29" w:rsidP="00FB5E3C">
      <w:pPr>
        <w:pStyle w:val="ListParagraph"/>
        <w:ind w:left="993"/>
        <w:rPr>
          <w:rFonts w:ascii="Calibri" w:hAnsi="Calibri" w:cs="Calibri"/>
          <w:b/>
          <w:bCs/>
        </w:rPr>
      </w:pPr>
      <w:r>
        <w:rPr>
          <w:rFonts w:ascii="Calibri" w:hAnsi="Calibri" w:cs="Calibri"/>
          <w:b/>
          <w:bCs/>
        </w:rPr>
        <w:t>Recommendation on Submission S01</w:t>
      </w:r>
    </w:p>
    <w:p w14:paraId="6ACB77D1" w14:textId="10CA3925" w:rsidR="00D06E52" w:rsidRDefault="00FB5E3C" w:rsidP="00CB1F5B">
      <w:pPr>
        <w:pStyle w:val="ListParagraph"/>
        <w:numPr>
          <w:ilvl w:val="1"/>
          <w:numId w:val="2"/>
        </w:numPr>
        <w:ind w:left="993" w:hanging="633"/>
        <w:rPr>
          <w:rFonts w:ascii="Calibri" w:hAnsi="Calibri" w:cs="Calibri"/>
        </w:rPr>
      </w:pPr>
      <w:r>
        <w:rPr>
          <w:rFonts w:ascii="Calibri" w:hAnsi="Calibri" w:cs="Calibri"/>
        </w:rPr>
        <w:t xml:space="preserve">I recommend </w:t>
      </w:r>
      <w:r w:rsidR="00543C29">
        <w:rPr>
          <w:rFonts w:ascii="Calibri" w:hAnsi="Calibri" w:cs="Calibri"/>
        </w:rPr>
        <w:t xml:space="preserve">that the </w:t>
      </w:r>
      <w:r w:rsidR="00623F70">
        <w:rPr>
          <w:rFonts w:ascii="Calibri" w:hAnsi="Calibri" w:cs="Calibri"/>
        </w:rPr>
        <w:t>Hearing Commissioner</w:t>
      </w:r>
      <w:r w:rsidR="00543C29">
        <w:rPr>
          <w:rFonts w:ascii="Calibri" w:hAnsi="Calibri" w:cs="Calibri"/>
        </w:rPr>
        <w:t xml:space="preserve"> accept the submission of TATEC insofar as the Explanation and Methods se</w:t>
      </w:r>
      <w:r w:rsidR="00165EC9">
        <w:rPr>
          <w:rFonts w:ascii="Calibri" w:hAnsi="Calibri" w:cs="Calibri"/>
        </w:rPr>
        <w:t xml:space="preserve">ctions of the TW chapter are retained as per the operative District Plan, with the minor change of replacing </w:t>
      </w:r>
      <w:r w:rsidR="007A4112">
        <w:rPr>
          <w:rFonts w:ascii="Calibri" w:hAnsi="Calibri" w:cs="Calibri"/>
        </w:rPr>
        <w:t>‘</w:t>
      </w:r>
      <w:r w:rsidR="00165EC9">
        <w:rPr>
          <w:rFonts w:ascii="Calibri" w:hAnsi="Calibri" w:cs="Calibri"/>
        </w:rPr>
        <w:t>dwelling</w:t>
      </w:r>
      <w:r w:rsidR="007A4112">
        <w:rPr>
          <w:rFonts w:ascii="Calibri" w:hAnsi="Calibri" w:cs="Calibri"/>
        </w:rPr>
        <w:t>’</w:t>
      </w:r>
      <w:r w:rsidR="00165EC9">
        <w:rPr>
          <w:rFonts w:ascii="Calibri" w:hAnsi="Calibri" w:cs="Calibri"/>
        </w:rPr>
        <w:t xml:space="preserve"> with </w:t>
      </w:r>
      <w:r w:rsidR="007A4112">
        <w:rPr>
          <w:rFonts w:ascii="Calibri" w:hAnsi="Calibri" w:cs="Calibri"/>
        </w:rPr>
        <w:t>‘</w:t>
      </w:r>
      <w:r w:rsidR="00165EC9">
        <w:rPr>
          <w:rFonts w:ascii="Calibri" w:hAnsi="Calibri" w:cs="Calibri"/>
        </w:rPr>
        <w:t>residential unit</w:t>
      </w:r>
      <w:r w:rsidR="007A4112">
        <w:rPr>
          <w:rFonts w:ascii="Calibri" w:hAnsi="Calibri" w:cs="Calibri"/>
        </w:rPr>
        <w:t>’</w:t>
      </w:r>
      <w:r w:rsidR="00165EC9">
        <w:rPr>
          <w:rFonts w:ascii="Calibri" w:hAnsi="Calibri" w:cs="Calibri"/>
        </w:rPr>
        <w:t xml:space="preserve"> for the reasons outlined above. </w:t>
      </w:r>
    </w:p>
    <w:p w14:paraId="79AD9E78" w14:textId="1B395096" w:rsidR="00477EFA" w:rsidRPr="00477EFA" w:rsidRDefault="00CB1F5B" w:rsidP="007770D0">
      <w:pPr>
        <w:pStyle w:val="ListParagraph"/>
        <w:numPr>
          <w:ilvl w:val="1"/>
          <w:numId w:val="2"/>
        </w:numPr>
        <w:ind w:left="993" w:hanging="633"/>
        <w:rPr>
          <w:rFonts w:ascii="Calibri" w:hAnsi="Calibri" w:cs="Calibri"/>
          <w:b/>
          <w:bCs/>
        </w:rPr>
      </w:pPr>
      <w:r w:rsidRPr="00477EFA">
        <w:rPr>
          <w:rFonts w:ascii="Calibri" w:hAnsi="Calibri" w:cs="Calibri"/>
        </w:rPr>
        <w:t>A copy of the TW-Tangata Whenua chapter showing</w:t>
      </w:r>
      <w:r w:rsidR="00C413D7">
        <w:rPr>
          <w:rFonts w:ascii="Calibri" w:hAnsi="Calibri" w:cs="Calibri"/>
        </w:rPr>
        <w:t xml:space="preserve"> the recommended changes as a result of the submission</w:t>
      </w:r>
      <w:r w:rsidRPr="00477EFA">
        <w:rPr>
          <w:rFonts w:ascii="Calibri" w:hAnsi="Calibri" w:cs="Calibri"/>
        </w:rPr>
        <w:t xml:space="preserve"> is attached to this report under Appendix </w:t>
      </w:r>
      <w:r w:rsidR="00832C86">
        <w:rPr>
          <w:rFonts w:ascii="Calibri" w:hAnsi="Calibri" w:cs="Calibri"/>
        </w:rPr>
        <w:t>1</w:t>
      </w:r>
      <w:r w:rsidRPr="00477EFA">
        <w:rPr>
          <w:rFonts w:ascii="Calibri" w:hAnsi="Calibri" w:cs="Calibri"/>
        </w:rPr>
        <w:t xml:space="preserve">. Other chapters are not replicated in this report, but they remain as notified under Clause 5. </w:t>
      </w:r>
    </w:p>
    <w:p w14:paraId="085139A3" w14:textId="597F09F3" w:rsidR="008435E5" w:rsidRPr="00477EFA" w:rsidRDefault="008435E5" w:rsidP="00477EFA">
      <w:pPr>
        <w:pStyle w:val="ListParagraph"/>
        <w:ind w:left="993"/>
        <w:rPr>
          <w:rFonts w:ascii="Calibri" w:hAnsi="Calibri" w:cs="Calibri"/>
          <w:b/>
          <w:bCs/>
        </w:rPr>
      </w:pPr>
      <w:r w:rsidRPr="00477EFA">
        <w:rPr>
          <w:rFonts w:ascii="Calibri" w:hAnsi="Calibri" w:cs="Calibri"/>
          <w:b/>
          <w:bCs/>
        </w:rPr>
        <w:t>Submitter S02 – Mark Wasley</w:t>
      </w:r>
    </w:p>
    <w:p w14:paraId="6182CC66" w14:textId="16E55F5A" w:rsidR="00F3435A" w:rsidRPr="00972BAE" w:rsidRDefault="008435E5" w:rsidP="00CB1F5B">
      <w:pPr>
        <w:pStyle w:val="ListParagraph"/>
        <w:numPr>
          <w:ilvl w:val="1"/>
          <w:numId w:val="2"/>
        </w:numPr>
        <w:ind w:left="993" w:hanging="567"/>
        <w:rPr>
          <w:rFonts w:ascii="Calibri" w:hAnsi="Calibri" w:cs="Calibri"/>
          <w:b/>
          <w:bCs/>
        </w:rPr>
      </w:pPr>
      <w:r>
        <w:rPr>
          <w:rFonts w:ascii="Calibri" w:hAnsi="Calibri" w:cs="Calibri"/>
        </w:rPr>
        <w:t>Mr</w:t>
      </w:r>
      <w:r w:rsidR="00F47278">
        <w:rPr>
          <w:rFonts w:ascii="Calibri" w:hAnsi="Calibri" w:cs="Calibri"/>
        </w:rPr>
        <w:t xml:space="preserve"> Wasley</w:t>
      </w:r>
      <w:r w:rsidR="00E2084B" w:rsidRPr="00E2084B">
        <w:rPr>
          <w:rFonts w:ascii="Calibri" w:hAnsi="Calibri" w:cs="Calibri"/>
        </w:rPr>
        <w:t xml:space="preserve"> </w:t>
      </w:r>
      <w:r w:rsidR="000C1A8C" w:rsidRPr="00E2084B">
        <w:rPr>
          <w:rFonts w:ascii="Calibri" w:hAnsi="Calibri" w:cs="Calibri"/>
        </w:rPr>
        <w:t xml:space="preserve">submitted that </w:t>
      </w:r>
      <w:r w:rsidR="00F178EA" w:rsidRPr="00E2084B">
        <w:rPr>
          <w:rFonts w:ascii="Calibri" w:hAnsi="Calibri" w:cs="Calibri"/>
        </w:rPr>
        <w:t>“</w:t>
      </w:r>
      <w:r w:rsidR="00F178EA" w:rsidRPr="002C09F3">
        <w:rPr>
          <w:rFonts w:ascii="Calibri" w:hAnsi="Calibri" w:cs="Calibri"/>
          <w:i/>
        </w:rPr>
        <w:t xml:space="preserve">I support all proposed changes in Proposed Plan Change I to the Manawatu District Plan because I trust the Council’s opinion and comprehensive reasoning given. </w:t>
      </w:r>
      <w:r w:rsidR="00551C50" w:rsidRPr="002C09F3">
        <w:rPr>
          <w:rFonts w:ascii="Calibri" w:hAnsi="Calibri" w:cs="Calibri"/>
          <w:i/>
        </w:rPr>
        <w:t xml:space="preserve">The changes will </w:t>
      </w:r>
      <w:r w:rsidR="00551C50" w:rsidRPr="002C09F3">
        <w:rPr>
          <w:rFonts w:ascii="Calibri" w:hAnsi="Calibri" w:cs="Calibri"/>
          <w:i/>
        </w:rPr>
        <w:lastRenderedPageBreak/>
        <w:t xml:space="preserve">make the District Plan easier to read and less ambiguous, which is important. I also know the owners/occupants </w:t>
      </w:r>
      <w:r w:rsidR="00F1155F" w:rsidRPr="002C09F3">
        <w:rPr>
          <w:rFonts w:ascii="Calibri" w:hAnsi="Calibri" w:cs="Calibri"/>
          <w:i/>
        </w:rPr>
        <w:t>of Notable Tree 4 and support its removal from the Notable Trees Schedule</w:t>
      </w:r>
      <w:r w:rsidR="00F1155F" w:rsidRPr="00972BAE">
        <w:rPr>
          <w:rFonts w:ascii="Calibri" w:hAnsi="Calibri" w:cs="Calibri"/>
        </w:rPr>
        <w:t>.”</w:t>
      </w:r>
      <w:r w:rsidR="001A7F36" w:rsidRPr="00972BAE">
        <w:rPr>
          <w:rFonts w:ascii="Calibri" w:hAnsi="Calibri" w:cs="Calibri"/>
        </w:rPr>
        <w:t xml:space="preserve"> </w:t>
      </w:r>
      <w:r w:rsidR="00A9537F" w:rsidRPr="00972BAE">
        <w:rPr>
          <w:rFonts w:ascii="Calibri" w:hAnsi="Calibri" w:cs="Calibri"/>
        </w:rPr>
        <w:t>The submitter</w:t>
      </w:r>
      <w:r w:rsidR="00722412" w:rsidRPr="00972BAE">
        <w:rPr>
          <w:rFonts w:ascii="Calibri" w:hAnsi="Calibri" w:cs="Calibri"/>
        </w:rPr>
        <w:t xml:space="preserve"> did not indicate a desire to speak at a hearing. </w:t>
      </w:r>
      <w:r w:rsidR="00DE0C01" w:rsidRPr="00972BAE">
        <w:rPr>
          <w:rFonts w:ascii="Calibri" w:hAnsi="Calibri" w:cs="Calibri"/>
        </w:rPr>
        <w:t xml:space="preserve">No further action is required </w:t>
      </w:r>
      <w:r w:rsidR="00D2245B" w:rsidRPr="00972BAE">
        <w:rPr>
          <w:rFonts w:ascii="Calibri" w:hAnsi="Calibri" w:cs="Calibri"/>
        </w:rPr>
        <w:t>for</w:t>
      </w:r>
      <w:r w:rsidR="00DE0C01" w:rsidRPr="00972BAE">
        <w:rPr>
          <w:rFonts w:ascii="Calibri" w:hAnsi="Calibri" w:cs="Calibri"/>
        </w:rPr>
        <w:t xml:space="preserve"> S02.</w:t>
      </w:r>
    </w:p>
    <w:p w14:paraId="67015191" w14:textId="786372EF" w:rsidR="00B06E98" w:rsidRPr="00972BAE" w:rsidRDefault="00B06E98" w:rsidP="00CB1F5B">
      <w:pPr>
        <w:pStyle w:val="ListParagraph"/>
        <w:numPr>
          <w:ilvl w:val="1"/>
          <w:numId w:val="2"/>
        </w:numPr>
        <w:ind w:left="993" w:hanging="567"/>
        <w:rPr>
          <w:rFonts w:ascii="Calibri" w:hAnsi="Calibri" w:cs="Calibri"/>
          <w:b/>
          <w:bCs/>
        </w:rPr>
      </w:pPr>
      <w:r w:rsidRPr="00972BAE">
        <w:rPr>
          <w:rFonts w:ascii="Calibri" w:hAnsi="Calibri" w:cs="Calibri"/>
        </w:rPr>
        <w:t xml:space="preserve">I acknowledge the support for the plan change as stated by the submitter. No pre-hearing meeting was held with the submitter. </w:t>
      </w:r>
    </w:p>
    <w:p w14:paraId="143F16B6" w14:textId="10BB7417" w:rsidR="00834F45" w:rsidRPr="00972BAE" w:rsidRDefault="00834F45" w:rsidP="00834F45">
      <w:pPr>
        <w:pStyle w:val="ListParagraph"/>
        <w:ind w:left="993"/>
        <w:rPr>
          <w:rFonts w:ascii="Calibri" w:hAnsi="Calibri" w:cs="Calibri"/>
          <w:b/>
          <w:bCs/>
        </w:rPr>
      </w:pPr>
      <w:r w:rsidRPr="00972BAE">
        <w:rPr>
          <w:rFonts w:ascii="Calibri" w:hAnsi="Calibri" w:cs="Calibri"/>
          <w:b/>
          <w:bCs/>
        </w:rPr>
        <w:t>Recommendation on Submission S02</w:t>
      </w:r>
    </w:p>
    <w:p w14:paraId="38A6FD88" w14:textId="0784758C" w:rsidR="00B06E98" w:rsidRPr="00972BAE" w:rsidRDefault="00834F45" w:rsidP="00CB1F5B">
      <w:pPr>
        <w:pStyle w:val="ListParagraph"/>
        <w:numPr>
          <w:ilvl w:val="1"/>
          <w:numId w:val="2"/>
        </w:numPr>
        <w:ind w:left="993" w:hanging="567"/>
        <w:rPr>
          <w:rFonts w:ascii="Calibri" w:hAnsi="Calibri" w:cs="Calibri"/>
          <w:b/>
          <w:bCs/>
        </w:rPr>
      </w:pPr>
      <w:r w:rsidRPr="00972BAE">
        <w:rPr>
          <w:rFonts w:ascii="Calibri" w:hAnsi="Calibri" w:cs="Calibri"/>
        </w:rPr>
        <w:t xml:space="preserve">I recommend that the Hearing </w:t>
      </w:r>
      <w:r w:rsidR="00623F70">
        <w:rPr>
          <w:rFonts w:ascii="Calibri" w:hAnsi="Calibri" w:cs="Calibri"/>
        </w:rPr>
        <w:t>Commissioner</w:t>
      </w:r>
      <w:r w:rsidRPr="00972BAE">
        <w:rPr>
          <w:rFonts w:ascii="Calibri" w:hAnsi="Calibri" w:cs="Calibri"/>
        </w:rPr>
        <w:t xml:space="preserve"> accept the submission by Mr Wasley. </w:t>
      </w:r>
    </w:p>
    <w:p w14:paraId="1F764C6D" w14:textId="2D946C78" w:rsidR="00374EF7" w:rsidRPr="00972BAE" w:rsidRDefault="00374EF7" w:rsidP="00325718">
      <w:pPr>
        <w:pStyle w:val="ListParagraph"/>
        <w:numPr>
          <w:ilvl w:val="0"/>
          <w:numId w:val="2"/>
        </w:numPr>
        <w:rPr>
          <w:rFonts w:ascii="Calibri" w:hAnsi="Calibri" w:cs="Calibri"/>
          <w:b/>
        </w:rPr>
      </w:pPr>
      <w:r w:rsidRPr="00972BAE">
        <w:rPr>
          <w:rFonts w:ascii="Calibri" w:hAnsi="Calibri" w:cs="Calibri"/>
          <w:b/>
        </w:rPr>
        <w:t>Section 32AA</w:t>
      </w:r>
    </w:p>
    <w:p w14:paraId="761D5011" w14:textId="1330F433" w:rsidR="00374EF7" w:rsidRPr="00972BAE" w:rsidRDefault="00F4453A" w:rsidP="00374EF7">
      <w:pPr>
        <w:pStyle w:val="ListParagraph"/>
        <w:numPr>
          <w:ilvl w:val="1"/>
          <w:numId w:val="2"/>
        </w:numPr>
        <w:ind w:left="993" w:hanging="574"/>
        <w:rPr>
          <w:rFonts w:ascii="Calibri" w:hAnsi="Calibri" w:cs="Calibri"/>
          <w:b/>
        </w:rPr>
      </w:pPr>
      <w:r>
        <w:rPr>
          <w:rFonts w:ascii="Calibri" w:hAnsi="Calibri" w:cs="Calibri"/>
          <w:bCs/>
        </w:rPr>
        <w:t>S</w:t>
      </w:r>
      <w:r w:rsidR="00374EF7" w:rsidRPr="00972BAE">
        <w:rPr>
          <w:rFonts w:ascii="Calibri" w:hAnsi="Calibri" w:cs="Calibri"/>
          <w:bCs/>
        </w:rPr>
        <w:t xml:space="preserve">ection </w:t>
      </w:r>
      <w:r w:rsidR="005923A5" w:rsidRPr="00972BAE">
        <w:rPr>
          <w:rFonts w:ascii="Calibri" w:hAnsi="Calibri" w:cs="Calibri"/>
          <w:bCs/>
        </w:rPr>
        <w:t>32AA of the Act</w:t>
      </w:r>
      <w:r>
        <w:rPr>
          <w:rFonts w:ascii="Calibri" w:hAnsi="Calibri" w:cs="Calibri"/>
          <w:bCs/>
        </w:rPr>
        <w:t xml:space="preserve"> requires that</w:t>
      </w:r>
      <w:r w:rsidR="005923A5" w:rsidRPr="00972BAE">
        <w:rPr>
          <w:rFonts w:ascii="Calibri" w:hAnsi="Calibri" w:cs="Calibri"/>
          <w:bCs/>
        </w:rPr>
        <w:t xml:space="preserve"> any proposed </w:t>
      </w:r>
      <w:r w:rsidR="000A203E">
        <w:rPr>
          <w:rFonts w:ascii="Calibri" w:hAnsi="Calibri" w:cs="Calibri"/>
          <w:bCs/>
        </w:rPr>
        <w:t xml:space="preserve">further </w:t>
      </w:r>
      <w:r w:rsidR="005923A5" w:rsidRPr="00972BAE">
        <w:rPr>
          <w:rFonts w:ascii="Calibri" w:hAnsi="Calibri" w:cs="Calibri"/>
          <w:bCs/>
        </w:rPr>
        <w:t xml:space="preserve">changes are subject to </w:t>
      </w:r>
      <w:r>
        <w:rPr>
          <w:rFonts w:ascii="Calibri" w:hAnsi="Calibri" w:cs="Calibri"/>
          <w:bCs/>
        </w:rPr>
        <w:t>a</w:t>
      </w:r>
      <w:r w:rsidR="005923A5" w:rsidRPr="00972BAE">
        <w:rPr>
          <w:rFonts w:ascii="Calibri" w:hAnsi="Calibri" w:cs="Calibri"/>
          <w:bCs/>
        </w:rPr>
        <w:t xml:space="preserve"> further evaluation</w:t>
      </w:r>
      <w:r w:rsidR="003F1E2E" w:rsidRPr="00972BAE">
        <w:rPr>
          <w:rFonts w:ascii="Calibri" w:hAnsi="Calibri" w:cs="Calibri"/>
          <w:bCs/>
        </w:rPr>
        <w:t>. The only change recommended is to retain</w:t>
      </w:r>
      <w:r w:rsidR="00BF1A65">
        <w:rPr>
          <w:rFonts w:ascii="Calibri" w:hAnsi="Calibri" w:cs="Calibri"/>
          <w:bCs/>
        </w:rPr>
        <w:t xml:space="preserve"> what is already in the District Plan</w:t>
      </w:r>
      <w:r w:rsidR="002C3006">
        <w:rPr>
          <w:rFonts w:ascii="Calibri" w:hAnsi="Calibri" w:cs="Calibri"/>
          <w:bCs/>
        </w:rPr>
        <w:t>,</w:t>
      </w:r>
      <w:r w:rsidR="003F1E2E" w:rsidRPr="00972BAE">
        <w:rPr>
          <w:rFonts w:ascii="Calibri" w:hAnsi="Calibri" w:cs="Calibri"/>
          <w:bCs/>
        </w:rPr>
        <w:t xml:space="preserve"> the Explanation and Methods sections of the TW </w:t>
      </w:r>
      <w:r w:rsidR="000F6F9A">
        <w:rPr>
          <w:rFonts w:ascii="Calibri" w:hAnsi="Calibri" w:cs="Calibri"/>
          <w:bCs/>
        </w:rPr>
        <w:t>C</w:t>
      </w:r>
      <w:r w:rsidR="003F1E2E" w:rsidRPr="00972BAE">
        <w:rPr>
          <w:rFonts w:ascii="Calibri" w:hAnsi="Calibri" w:cs="Calibri"/>
          <w:bCs/>
        </w:rPr>
        <w:t>hapter</w:t>
      </w:r>
      <w:r w:rsidR="002C3006">
        <w:rPr>
          <w:rFonts w:ascii="Calibri" w:hAnsi="Calibri" w:cs="Calibri"/>
          <w:bCs/>
        </w:rPr>
        <w:t>,</w:t>
      </w:r>
      <w:r w:rsidR="00AA3223" w:rsidRPr="00972BAE">
        <w:rPr>
          <w:rFonts w:ascii="Calibri" w:hAnsi="Calibri" w:cs="Calibri"/>
          <w:bCs/>
        </w:rPr>
        <w:t xml:space="preserve"> for the reasons outlined above. </w:t>
      </w:r>
      <w:r w:rsidR="0091579B">
        <w:rPr>
          <w:rFonts w:ascii="Calibri" w:hAnsi="Calibri" w:cs="Calibri"/>
          <w:bCs/>
        </w:rPr>
        <w:t>On that basis, n</w:t>
      </w:r>
      <w:r w:rsidR="00AA3223" w:rsidRPr="00972BAE">
        <w:rPr>
          <w:rFonts w:ascii="Calibri" w:hAnsi="Calibri" w:cs="Calibri"/>
          <w:bCs/>
        </w:rPr>
        <w:t xml:space="preserve">o additional s32AA assessment is considered necessary. </w:t>
      </w:r>
    </w:p>
    <w:p w14:paraId="05552E83" w14:textId="15DECD4A" w:rsidR="00E5022E" w:rsidRPr="00972BAE" w:rsidRDefault="00701D57" w:rsidP="00325718">
      <w:pPr>
        <w:pStyle w:val="ListParagraph"/>
        <w:numPr>
          <w:ilvl w:val="0"/>
          <w:numId w:val="2"/>
        </w:numPr>
        <w:rPr>
          <w:rFonts w:ascii="Calibri" w:hAnsi="Calibri" w:cs="Calibri"/>
          <w:b/>
        </w:rPr>
      </w:pPr>
      <w:r w:rsidRPr="00972BAE">
        <w:rPr>
          <w:rFonts w:ascii="Calibri" w:hAnsi="Calibri" w:cs="Calibri"/>
          <w:b/>
          <w:szCs w:val="22"/>
        </w:rPr>
        <w:t>Overall conclusions</w:t>
      </w:r>
    </w:p>
    <w:p w14:paraId="3F8918EE" w14:textId="4AAE14B2" w:rsidR="003E1AF2" w:rsidRDefault="00C456DC" w:rsidP="00325718">
      <w:pPr>
        <w:pStyle w:val="ListParagraph"/>
        <w:numPr>
          <w:ilvl w:val="1"/>
          <w:numId w:val="2"/>
        </w:numPr>
        <w:ind w:left="993" w:hanging="633"/>
        <w:rPr>
          <w:rFonts w:ascii="Calibri" w:hAnsi="Calibri" w:cs="Calibri"/>
        </w:rPr>
      </w:pPr>
      <w:r w:rsidRPr="00972BAE">
        <w:rPr>
          <w:rFonts w:ascii="Calibri" w:hAnsi="Calibri" w:cs="Calibri"/>
        </w:rPr>
        <w:t>Overall</w:t>
      </w:r>
      <w:r w:rsidR="00983F68" w:rsidRPr="00972BAE">
        <w:rPr>
          <w:rFonts w:ascii="Calibri" w:hAnsi="Calibri" w:cs="Calibri"/>
        </w:rPr>
        <w:t>,</w:t>
      </w:r>
      <w:r w:rsidRPr="00972BAE">
        <w:rPr>
          <w:rFonts w:ascii="Calibri" w:hAnsi="Calibri" w:cs="Calibri"/>
        </w:rPr>
        <w:t xml:space="preserve"> the </w:t>
      </w:r>
      <w:r w:rsidR="00B0348B">
        <w:rPr>
          <w:rFonts w:ascii="Calibri" w:hAnsi="Calibri" w:cs="Calibri"/>
        </w:rPr>
        <w:t>proposed plan change</w:t>
      </w:r>
      <w:r w:rsidR="00C46CCB">
        <w:rPr>
          <w:rFonts w:ascii="Calibri" w:hAnsi="Calibri" w:cs="Calibri"/>
        </w:rPr>
        <w:t xml:space="preserve"> is considered to be the most appropriate opt</w:t>
      </w:r>
      <w:r w:rsidR="0094654F">
        <w:rPr>
          <w:rFonts w:ascii="Calibri" w:hAnsi="Calibri" w:cs="Calibri"/>
        </w:rPr>
        <w:t>ion to</w:t>
      </w:r>
      <w:r w:rsidR="00451836">
        <w:rPr>
          <w:rFonts w:ascii="Calibri" w:hAnsi="Calibri" w:cs="Calibri"/>
        </w:rPr>
        <w:t xml:space="preserve"> achieve the purpose of th</w:t>
      </w:r>
      <w:r w:rsidR="003E1AF2">
        <w:rPr>
          <w:rFonts w:ascii="Calibri" w:hAnsi="Calibri" w:cs="Calibri"/>
        </w:rPr>
        <w:t>e Act.</w:t>
      </w:r>
    </w:p>
    <w:p w14:paraId="0ECF72DD" w14:textId="37D27C3F" w:rsidR="00C456DC" w:rsidRPr="00972BAE" w:rsidRDefault="006C0AE5" w:rsidP="00325718">
      <w:pPr>
        <w:pStyle w:val="ListParagraph"/>
        <w:numPr>
          <w:ilvl w:val="1"/>
          <w:numId w:val="2"/>
        </w:numPr>
        <w:ind w:left="993" w:hanging="633"/>
        <w:rPr>
          <w:rFonts w:ascii="Calibri" w:hAnsi="Calibri" w:cs="Calibri"/>
        </w:rPr>
      </w:pPr>
      <w:r>
        <w:rPr>
          <w:rFonts w:ascii="Calibri" w:hAnsi="Calibri" w:cs="Calibri"/>
        </w:rPr>
        <w:t>The</w:t>
      </w:r>
      <w:r w:rsidR="00C456DC" w:rsidRPr="00972BAE">
        <w:rPr>
          <w:rFonts w:ascii="Calibri" w:hAnsi="Calibri" w:cs="Calibri"/>
        </w:rPr>
        <w:t xml:space="preserve"> deletion of </w:t>
      </w:r>
      <w:r w:rsidR="00A74B16" w:rsidRPr="00972BAE">
        <w:rPr>
          <w:rFonts w:ascii="Calibri" w:hAnsi="Calibri" w:cs="Calibri"/>
        </w:rPr>
        <w:t xml:space="preserve">the sections of the Plan listed </w:t>
      </w:r>
      <w:r w:rsidR="00DD1349" w:rsidRPr="00972BAE">
        <w:rPr>
          <w:rFonts w:ascii="Calibri" w:hAnsi="Calibri" w:cs="Calibri"/>
        </w:rPr>
        <w:t xml:space="preserve">in </w:t>
      </w:r>
      <w:r w:rsidR="004F3272" w:rsidRPr="00972BAE">
        <w:rPr>
          <w:rFonts w:ascii="Calibri" w:hAnsi="Calibri" w:cs="Calibri"/>
        </w:rPr>
        <w:t>paragraphs</w:t>
      </w:r>
      <w:r w:rsidR="00DD1349" w:rsidRPr="00972BAE">
        <w:rPr>
          <w:rFonts w:ascii="Calibri" w:hAnsi="Calibri" w:cs="Calibri"/>
        </w:rPr>
        <w:t xml:space="preserve"> 2.3 – 2.6</w:t>
      </w:r>
      <w:r w:rsidR="00873B99" w:rsidRPr="00972BAE">
        <w:rPr>
          <w:rFonts w:ascii="Calibri" w:hAnsi="Calibri" w:cs="Calibri"/>
        </w:rPr>
        <w:t xml:space="preserve"> of this </w:t>
      </w:r>
      <w:r w:rsidR="002F1511">
        <w:rPr>
          <w:rFonts w:ascii="Calibri" w:hAnsi="Calibri" w:cs="Calibri"/>
        </w:rPr>
        <w:t xml:space="preserve">s42A </w:t>
      </w:r>
      <w:r w:rsidR="006B7A2A">
        <w:rPr>
          <w:rFonts w:ascii="Calibri" w:hAnsi="Calibri" w:cs="Calibri"/>
        </w:rPr>
        <w:t>R</w:t>
      </w:r>
      <w:r w:rsidR="00873B99" w:rsidRPr="00972BAE">
        <w:rPr>
          <w:rFonts w:ascii="Calibri" w:hAnsi="Calibri" w:cs="Calibri"/>
        </w:rPr>
        <w:t>eport</w:t>
      </w:r>
      <w:r w:rsidR="00A74B16" w:rsidRPr="00972BAE">
        <w:rPr>
          <w:rFonts w:ascii="Calibri" w:hAnsi="Calibri" w:cs="Calibri"/>
        </w:rPr>
        <w:t xml:space="preserve"> is </w:t>
      </w:r>
      <w:r w:rsidR="00DD0645">
        <w:rPr>
          <w:rFonts w:ascii="Calibri" w:hAnsi="Calibri" w:cs="Calibri"/>
        </w:rPr>
        <w:t>necessary as t</w:t>
      </w:r>
      <w:r w:rsidR="00E117A8" w:rsidRPr="00972BAE">
        <w:rPr>
          <w:rFonts w:ascii="Calibri" w:hAnsi="Calibri" w:cs="Calibri"/>
        </w:rPr>
        <w:t>hese sections are incorrect</w:t>
      </w:r>
      <w:r w:rsidR="00560A62" w:rsidRPr="00972BAE">
        <w:rPr>
          <w:rFonts w:ascii="Calibri" w:hAnsi="Calibri" w:cs="Calibri"/>
        </w:rPr>
        <w:t>, outdated</w:t>
      </w:r>
      <w:r w:rsidR="00E117A8" w:rsidRPr="00972BAE">
        <w:rPr>
          <w:rFonts w:ascii="Calibri" w:hAnsi="Calibri" w:cs="Calibri"/>
        </w:rPr>
        <w:t xml:space="preserve"> or inconsistent with the </w:t>
      </w:r>
      <w:r w:rsidR="00D624D8" w:rsidRPr="00972BAE">
        <w:rPr>
          <w:rFonts w:ascii="Calibri" w:hAnsi="Calibri" w:cs="Calibri"/>
        </w:rPr>
        <w:t>RMA</w:t>
      </w:r>
      <w:r w:rsidR="005F6552" w:rsidRPr="005A0106">
        <w:rPr>
          <w:rFonts w:ascii="Calibri" w:hAnsi="Calibri" w:cs="Calibri"/>
        </w:rPr>
        <w:t>.</w:t>
      </w:r>
      <w:r w:rsidR="00A53CD9" w:rsidRPr="005A0106">
        <w:rPr>
          <w:rFonts w:ascii="Calibri" w:hAnsi="Calibri" w:cs="Calibri"/>
        </w:rPr>
        <w:t xml:space="preserve"> The exception to these deletions is the TW-Tangata Whenua chapter, which </w:t>
      </w:r>
      <w:r w:rsidR="004F3272" w:rsidRPr="005A0106">
        <w:rPr>
          <w:rFonts w:ascii="Calibri" w:hAnsi="Calibri" w:cs="Calibri"/>
        </w:rPr>
        <w:t xml:space="preserve">I recommend is retained as outlined in </w:t>
      </w:r>
      <w:r w:rsidR="00272AA8" w:rsidRPr="005A0106">
        <w:rPr>
          <w:rFonts w:ascii="Calibri" w:hAnsi="Calibri" w:cs="Calibri"/>
        </w:rPr>
        <w:t xml:space="preserve">paragraph </w:t>
      </w:r>
      <w:r w:rsidR="00C00A67" w:rsidRPr="005A0106">
        <w:rPr>
          <w:rFonts w:ascii="Calibri" w:hAnsi="Calibri" w:cs="Calibri"/>
        </w:rPr>
        <w:t>4.</w:t>
      </w:r>
      <w:r w:rsidR="00176C70">
        <w:rPr>
          <w:rFonts w:ascii="Calibri" w:hAnsi="Calibri" w:cs="Calibri"/>
        </w:rPr>
        <w:t>9</w:t>
      </w:r>
      <w:r w:rsidR="00272AA8" w:rsidRPr="005A0106">
        <w:rPr>
          <w:rFonts w:ascii="Calibri" w:hAnsi="Calibri" w:cs="Calibri"/>
        </w:rPr>
        <w:t xml:space="preserve"> above</w:t>
      </w:r>
      <w:r w:rsidR="006850EC" w:rsidRPr="005A0106">
        <w:rPr>
          <w:rFonts w:ascii="Calibri" w:hAnsi="Calibri" w:cs="Calibri"/>
        </w:rPr>
        <w:t>.</w:t>
      </w:r>
      <w:r w:rsidR="006850EC" w:rsidRPr="00972BAE">
        <w:rPr>
          <w:rFonts w:ascii="Calibri" w:hAnsi="Calibri" w:cs="Calibri"/>
        </w:rPr>
        <w:t xml:space="preserve"> </w:t>
      </w:r>
    </w:p>
    <w:p w14:paraId="2FE614F5" w14:textId="2AE3235A" w:rsidR="00E5022E" w:rsidRDefault="00DA366C" w:rsidP="00325718">
      <w:pPr>
        <w:pStyle w:val="ListParagraph"/>
        <w:numPr>
          <w:ilvl w:val="1"/>
          <w:numId w:val="2"/>
        </w:numPr>
        <w:ind w:left="993" w:hanging="633"/>
        <w:rPr>
          <w:rFonts w:ascii="Calibri" w:hAnsi="Calibri" w:cs="Calibri"/>
        </w:rPr>
      </w:pPr>
      <w:r w:rsidRPr="00972BAE">
        <w:rPr>
          <w:rFonts w:ascii="Calibri" w:hAnsi="Calibri" w:cs="Calibri"/>
        </w:rPr>
        <w:t>No submissions were received on the proposed change to replace</w:t>
      </w:r>
      <w:r w:rsidR="00F8227A" w:rsidRPr="00972BAE">
        <w:rPr>
          <w:rFonts w:ascii="Calibri" w:hAnsi="Calibri" w:cs="Calibri"/>
        </w:rPr>
        <w:t xml:space="preserve"> </w:t>
      </w:r>
      <w:r w:rsidR="0065069E">
        <w:rPr>
          <w:rFonts w:ascii="Calibri" w:hAnsi="Calibri" w:cs="Calibri"/>
        </w:rPr>
        <w:t>‘</w:t>
      </w:r>
      <w:r w:rsidR="00F8227A" w:rsidRPr="00972BAE">
        <w:rPr>
          <w:rFonts w:ascii="Calibri" w:hAnsi="Calibri" w:cs="Calibri"/>
        </w:rPr>
        <w:t>dwelling</w:t>
      </w:r>
      <w:r w:rsidR="0065069E">
        <w:rPr>
          <w:rFonts w:ascii="Calibri" w:hAnsi="Calibri" w:cs="Calibri"/>
        </w:rPr>
        <w:t>’</w:t>
      </w:r>
      <w:r w:rsidR="00F8227A" w:rsidRPr="00972BAE">
        <w:rPr>
          <w:rFonts w:ascii="Calibri" w:hAnsi="Calibri" w:cs="Calibri"/>
        </w:rPr>
        <w:t xml:space="preserve"> </w:t>
      </w:r>
      <w:r w:rsidRPr="00972BAE">
        <w:rPr>
          <w:rFonts w:ascii="Calibri" w:hAnsi="Calibri" w:cs="Calibri"/>
        </w:rPr>
        <w:t>with</w:t>
      </w:r>
      <w:r w:rsidR="00F8227A" w:rsidRPr="00972BAE">
        <w:rPr>
          <w:rFonts w:ascii="Calibri" w:hAnsi="Calibri" w:cs="Calibri"/>
        </w:rPr>
        <w:t xml:space="preserve"> </w:t>
      </w:r>
      <w:r w:rsidR="0065069E">
        <w:rPr>
          <w:rFonts w:ascii="Calibri" w:hAnsi="Calibri" w:cs="Calibri"/>
        </w:rPr>
        <w:t>‘</w:t>
      </w:r>
      <w:r w:rsidR="00F8227A" w:rsidRPr="00972BAE">
        <w:rPr>
          <w:rFonts w:ascii="Calibri" w:hAnsi="Calibri" w:cs="Calibri"/>
        </w:rPr>
        <w:t>residential unit</w:t>
      </w:r>
      <w:r w:rsidR="0065069E">
        <w:rPr>
          <w:rFonts w:ascii="Calibri" w:hAnsi="Calibri" w:cs="Calibri"/>
        </w:rPr>
        <w:t>’</w:t>
      </w:r>
      <w:r w:rsidR="008A58C6" w:rsidRPr="00972BAE">
        <w:rPr>
          <w:rFonts w:ascii="Calibri" w:hAnsi="Calibri" w:cs="Calibri"/>
        </w:rPr>
        <w:t xml:space="preserve"> </w:t>
      </w:r>
      <w:r w:rsidR="009047CB" w:rsidRPr="00972BAE">
        <w:rPr>
          <w:rFonts w:ascii="Calibri" w:hAnsi="Calibri" w:cs="Calibri"/>
        </w:rPr>
        <w:t xml:space="preserve">as outlined in paragraph </w:t>
      </w:r>
      <w:r w:rsidR="008A58C6" w:rsidRPr="00972BAE">
        <w:rPr>
          <w:rFonts w:ascii="Calibri" w:hAnsi="Calibri" w:cs="Calibri"/>
        </w:rPr>
        <w:t>2.7</w:t>
      </w:r>
      <w:r w:rsidR="00F8227A" w:rsidRPr="00972BAE">
        <w:rPr>
          <w:rFonts w:ascii="Calibri" w:hAnsi="Calibri" w:cs="Calibri"/>
        </w:rPr>
        <w:t xml:space="preserve"> </w:t>
      </w:r>
      <w:r w:rsidR="009047CB" w:rsidRPr="00972BAE">
        <w:rPr>
          <w:rFonts w:ascii="Calibri" w:hAnsi="Calibri" w:cs="Calibri"/>
        </w:rPr>
        <w:t xml:space="preserve">of this report. This definition change </w:t>
      </w:r>
      <w:r w:rsidR="00F8227A" w:rsidRPr="00972BAE">
        <w:rPr>
          <w:rFonts w:ascii="Calibri" w:hAnsi="Calibri" w:cs="Calibri"/>
        </w:rPr>
        <w:t xml:space="preserve">is considered appropriate </w:t>
      </w:r>
      <w:r w:rsidR="00537237" w:rsidRPr="00972BAE">
        <w:rPr>
          <w:rFonts w:ascii="Calibri" w:hAnsi="Calibri" w:cs="Calibri"/>
        </w:rPr>
        <w:t>to continue</w:t>
      </w:r>
      <w:r w:rsidR="008E63CD" w:rsidRPr="00972BAE">
        <w:rPr>
          <w:rFonts w:ascii="Calibri" w:hAnsi="Calibri" w:cs="Calibri"/>
        </w:rPr>
        <w:t xml:space="preserve"> the gradual transition to a National Planning Standards compliant District Plan. </w:t>
      </w:r>
      <w:r w:rsidR="0035170D" w:rsidRPr="00972BAE">
        <w:rPr>
          <w:rFonts w:ascii="Calibri" w:hAnsi="Calibri" w:cs="Calibri"/>
        </w:rPr>
        <w:t>I recommend that this change be adopted</w:t>
      </w:r>
      <w:r w:rsidR="0035170D">
        <w:rPr>
          <w:rFonts w:ascii="Calibri" w:hAnsi="Calibri" w:cs="Calibri"/>
        </w:rPr>
        <w:t xml:space="preserve">. </w:t>
      </w:r>
    </w:p>
    <w:p w14:paraId="46F166D1" w14:textId="23726D9B" w:rsidR="0035170D" w:rsidRPr="00D17202" w:rsidRDefault="007215F8" w:rsidP="00325718">
      <w:pPr>
        <w:pStyle w:val="ListParagraph"/>
        <w:numPr>
          <w:ilvl w:val="1"/>
          <w:numId w:val="2"/>
        </w:numPr>
        <w:ind w:left="993" w:hanging="633"/>
        <w:rPr>
          <w:rFonts w:ascii="Calibri" w:hAnsi="Calibri" w:cs="Calibri"/>
        </w:rPr>
      </w:pPr>
      <w:r>
        <w:rPr>
          <w:rFonts w:ascii="Calibri" w:hAnsi="Calibri" w:cs="Calibri"/>
        </w:rPr>
        <w:t xml:space="preserve">The only submission received </w:t>
      </w:r>
      <w:r w:rsidR="00A9009E">
        <w:rPr>
          <w:rFonts w:ascii="Calibri" w:hAnsi="Calibri" w:cs="Calibri"/>
        </w:rPr>
        <w:t>regarding the proposed deletion of TREE 4 in TREE-SCHED1</w:t>
      </w:r>
      <w:r w:rsidR="00D047A3">
        <w:rPr>
          <w:rFonts w:ascii="Calibri" w:hAnsi="Calibri" w:cs="Calibri"/>
        </w:rPr>
        <w:t xml:space="preserve"> was in support of this change. </w:t>
      </w:r>
      <w:r w:rsidR="001214EE">
        <w:rPr>
          <w:rFonts w:ascii="Calibri" w:hAnsi="Calibri" w:cs="Calibri"/>
        </w:rPr>
        <w:t xml:space="preserve">I recommend that this change be adopted. </w:t>
      </w:r>
    </w:p>
    <w:p w14:paraId="28BECBC7" w14:textId="5F75CE89" w:rsidR="00E5022E" w:rsidRPr="00D17202" w:rsidRDefault="00712304" w:rsidP="00325718">
      <w:pPr>
        <w:pStyle w:val="ListParagraph"/>
        <w:numPr>
          <w:ilvl w:val="1"/>
          <w:numId w:val="2"/>
        </w:numPr>
        <w:ind w:left="993" w:hanging="633"/>
        <w:rPr>
          <w:rFonts w:ascii="Calibri" w:hAnsi="Calibri" w:cs="Calibri"/>
        </w:rPr>
      </w:pPr>
      <w:r>
        <w:rPr>
          <w:rFonts w:ascii="Calibri" w:hAnsi="Calibri" w:cs="Calibri"/>
        </w:rPr>
        <w:t xml:space="preserve">Following </w:t>
      </w:r>
      <w:r w:rsidR="00E5022E" w:rsidRPr="00D17202">
        <w:rPr>
          <w:rFonts w:ascii="Calibri" w:hAnsi="Calibri" w:cs="Calibri"/>
        </w:rPr>
        <w:t xml:space="preserve"> my assessment of </w:t>
      </w:r>
      <w:r w:rsidR="003E3914" w:rsidRPr="00D17202">
        <w:rPr>
          <w:rFonts w:ascii="Calibri" w:hAnsi="Calibri" w:cs="Calibri"/>
        </w:rPr>
        <w:t>PCI,</w:t>
      </w:r>
      <w:r w:rsidR="00AA7851" w:rsidRPr="00D17202">
        <w:rPr>
          <w:rFonts w:ascii="Calibri" w:hAnsi="Calibri" w:cs="Calibri"/>
        </w:rPr>
        <w:t xml:space="preserve"> </w:t>
      </w:r>
      <w:r w:rsidR="00E5022E" w:rsidRPr="00D17202">
        <w:rPr>
          <w:rFonts w:ascii="Calibri" w:hAnsi="Calibri" w:cs="Calibri"/>
        </w:rPr>
        <w:t>I am satisfied that the Plan Change</w:t>
      </w:r>
      <w:r w:rsidR="00FB54E4">
        <w:rPr>
          <w:rFonts w:ascii="Calibri" w:hAnsi="Calibri" w:cs="Calibri"/>
        </w:rPr>
        <w:t xml:space="preserve"> and recommendations</w:t>
      </w:r>
      <w:r w:rsidR="00E5022E" w:rsidRPr="00D17202">
        <w:rPr>
          <w:rFonts w:ascii="Calibri" w:hAnsi="Calibri" w:cs="Calibri"/>
        </w:rPr>
        <w:t xml:space="preserve"> </w:t>
      </w:r>
      <w:r w:rsidR="004C10AF">
        <w:rPr>
          <w:rFonts w:ascii="Calibri" w:hAnsi="Calibri" w:cs="Calibri"/>
        </w:rPr>
        <w:t>in paragraph 6.</w:t>
      </w:r>
      <w:r w:rsidR="00743133">
        <w:rPr>
          <w:rFonts w:ascii="Calibri" w:hAnsi="Calibri" w:cs="Calibri"/>
        </w:rPr>
        <w:t>7</w:t>
      </w:r>
      <w:r w:rsidR="004C10AF">
        <w:rPr>
          <w:rFonts w:ascii="Calibri" w:hAnsi="Calibri" w:cs="Calibri"/>
        </w:rPr>
        <w:t xml:space="preserve"> </w:t>
      </w:r>
      <w:r w:rsidR="00FB54E4">
        <w:rPr>
          <w:rFonts w:ascii="Calibri" w:hAnsi="Calibri" w:cs="Calibri"/>
        </w:rPr>
        <w:t>are</w:t>
      </w:r>
      <w:r w:rsidR="00E5022E" w:rsidRPr="00D17202">
        <w:rPr>
          <w:rFonts w:ascii="Calibri" w:hAnsi="Calibri" w:cs="Calibri"/>
        </w:rPr>
        <w:t xml:space="preserve"> the most appropriate means of </w:t>
      </w:r>
      <w:r w:rsidR="002575BD" w:rsidRPr="00D17202">
        <w:rPr>
          <w:rFonts w:ascii="Calibri" w:hAnsi="Calibri" w:cs="Calibri"/>
        </w:rPr>
        <w:t xml:space="preserve">facilitating the </w:t>
      </w:r>
      <w:r w:rsidR="00E5022E" w:rsidRPr="00D17202">
        <w:rPr>
          <w:rFonts w:ascii="Calibri" w:hAnsi="Calibri" w:cs="Calibri"/>
        </w:rPr>
        <w:t>sustainabl</w:t>
      </w:r>
      <w:r w:rsidR="002575BD" w:rsidRPr="00D17202">
        <w:rPr>
          <w:rFonts w:ascii="Calibri" w:hAnsi="Calibri" w:cs="Calibri"/>
        </w:rPr>
        <w:t>e</w:t>
      </w:r>
      <w:r w:rsidR="00E5022E" w:rsidRPr="00D17202">
        <w:rPr>
          <w:rFonts w:ascii="Calibri" w:hAnsi="Calibri" w:cs="Calibri"/>
        </w:rPr>
        <w:t xml:space="preserve"> manag</w:t>
      </w:r>
      <w:r w:rsidR="002575BD" w:rsidRPr="00D17202">
        <w:rPr>
          <w:rFonts w:ascii="Calibri" w:hAnsi="Calibri" w:cs="Calibri"/>
        </w:rPr>
        <w:t>ement of</w:t>
      </w:r>
      <w:r w:rsidR="00E5022E" w:rsidRPr="00D17202">
        <w:rPr>
          <w:rFonts w:ascii="Calibri" w:hAnsi="Calibri" w:cs="Calibri"/>
        </w:rPr>
        <w:t xml:space="preserve"> the </w:t>
      </w:r>
      <w:r w:rsidR="008E7251">
        <w:rPr>
          <w:rFonts w:ascii="Calibri" w:hAnsi="Calibri" w:cs="Calibri"/>
        </w:rPr>
        <w:t>natural</w:t>
      </w:r>
      <w:r w:rsidR="00E5022E" w:rsidRPr="00D17202">
        <w:rPr>
          <w:rFonts w:ascii="Calibri" w:hAnsi="Calibri" w:cs="Calibri"/>
        </w:rPr>
        <w:t xml:space="preserve"> and </w:t>
      </w:r>
      <w:r w:rsidR="008E7251">
        <w:rPr>
          <w:rFonts w:ascii="Calibri" w:hAnsi="Calibri" w:cs="Calibri"/>
        </w:rPr>
        <w:t>physical</w:t>
      </w:r>
      <w:r w:rsidR="00E5022E" w:rsidRPr="00D17202">
        <w:rPr>
          <w:rFonts w:ascii="Calibri" w:hAnsi="Calibri" w:cs="Calibri"/>
        </w:rPr>
        <w:t xml:space="preserve"> resources of the </w:t>
      </w:r>
      <w:r w:rsidR="009242A9" w:rsidRPr="00D17202">
        <w:rPr>
          <w:rFonts w:ascii="Calibri" w:hAnsi="Calibri" w:cs="Calibri"/>
        </w:rPr>
        <w:t xml:space="preserve">Manawatū </w:t>
      </w:r>
      <w:r w:rsidR="00243501" w:rsidRPr="00D17202">
        <w:rPr>
          <w:rFonts w:ascii="Calibri" w:hAnsi="Calibri" w:cs="Calibri"/>
        </w:rPr>
        <w:t>District</w:t>
      </w:r>
      <w:r w:rsidR="004E52DA">
        <w:rPr>
          <w:rFonts w:ascii="Calibri" w:hAnsi="Calibri" w:cs="Calibri"/>
        </w:rPr>
        <w:t>.</w:t>
      </w:r>
    </w:p>
    <w:p w14:paraId="3A9C63CA" w14:textId="77777777" w:rsidR="00E5022E" w:rsidRPr="00D17202" w:rsidRDefault="00E5022E" w:rsidP="00325718">
      <w:pPr>
        <w:pStyle w:val="ListParagraph"/>
        <w:numPr>
          <w:ilvl w:val="1"/>
          <w:numId w:val="2"/>
        </w:numPr>
        <w:ind w:left="993" w:hanging="633"/>
        <w:rPr>
          <w:rFonts w:ascii="Calibri" w:hAnsi="Calibri" w:cs="Calibri"/>
        </w:rPr>
      </w:pPr>
      <w:r w:rsidRPr="00D17202">
        <w:rPr>
          <w:rFonts w:ascii="Calibri" w:hAnsi="Calibri" w:cs="Calibri"/>
        </w:rPr>
        <w:t>The principal reasons for my conclusion are:</w:t>
      </w:r>
    </w:p>
    <w:p w14:paraId="04D0014C" w14:textId="0D7082B3" w:rsidR="00E5022E" w:rsidRPr="00D17202" w:rsidRDefault="00496E7F" w:rsidP="00653F80">
      <w:pPr>
        <w:pStyle w:val="ListParagraph"/>
        <w:numPr>
          <w:ilvl w:val="0"/>
          <w:numId w:val="1"/>
        </w:numPr>
        <w:spacing w:after="240"/>
        <w:ind w:left="1418" w:hanging="425"/>
        <w:rPr>
          <w:rFonts w:ascii="Calibri" w:hAnsi="Calibri" w:cs="Calibri"/>
        </w:rPr>
      </w:pPr>
      <w:r w:rsidRPr="00D17202">
        <w:rPr>
          <w:rFonts w:ascii="Calibri" w:hAnsi="Calibri" w:cs="Calibri"/>
          <w:szCs w:val="22"/>
        </w:rPr>
        <w:t xml:space="preserve">The proposed changes do not </w:t>
      </w:r>
      <w:r w:rsidR="00000A3F">
        <w:rPr>
          <w:rFonts w:ascii="Calibri" w:hAnsi="Calibri" w:cs="Calibri"/>
          <w:szCs w:val="22"/>
        </w:rPr>
        <w:t>alter</w:t>
      </w:r>
      <w:r w:rsidRPr="00D17202">
        <w:rPr>
          <w:rFonts w:ascii="Calibri" w:hAnsi="Calibri" w:cs="Calibri"/>
          <w:szCs w:val="22"/>
        </w:rPr>
        <w:t xml:space="preserve"> the effect of objectives, policies or rules in the Plan</w:t>
      </w:r>
      <w:r w:rsidR="00437F0E">
        <w:rPr>
          <w:rFonts w:ascii="Calibri" w:hAnsi="Calibri" w:cs="Calibri"/>
          <w:szCs w:val="22"/>
        </w:rPr>
        <w:t>;</w:t>
      </w:r>
    </w:p>
    <w:p w14:paraId="4F5F7B78" w14:textId="5E078E58" w:rsidR="00A83FFF" w:rsidRPr="00D17202" w:rsidRDefault="00A83FFF" w:rsidP="00653F80">
      <w:pPr>
        <w:pStyle w:val="ListParagraph"/>
        <w:numPr>
          <w:ilvl w:val="0"/>
          <w:numId w:val="1"/>
        </w:numPr>
        <w:spacing w:after="240"/>
        <w:ind w:left="1418" w:hanging="425"/>
        <w:rPr>
          <w:rFonts w:ascii="Calibri" w:hAnsi="Calibri" w:cs="Calibri"/>
        </w:rPr>
      </w:pPr>
      <w:r w:rsidRPr="00D17202">
        <w:rPr>
          <w:rFonts w:ascii="Calibri" w:hAnsi="Calibri" w:cs="Calibri"/>
          <w:szCs w:val="22"/>
        </w:rPr>
        <w:t xml:space="preserve">The proposed changes will </w:t>
      </w:r>
      <w:r w:rsidR="00F620A3" w:rsidRPr="00D17202">
        <w:rPr>
          <w:rFonts w:ascii="Calibri" w:hAnsi="Calibri" w:cs="Calibri"/>
          <w:szCs w:val="22"/>
        </w:rPr>
        <w:t>avoid potential confusion for Plan-users</w:t>
      </w:r>
      <w:r w:rsidR="00437F0E">
        <w:rPr>
          <w:rFonts w:ascii="Calibri" w:hAnsi="Calibri" w:cs="Calibri"/>
          <w:szCs w:val="22"/>
        </w:rPr>
        <w:t>;</w:t>
      </w:r>
      <w:r w:rsidR="002C3006">
        <w:rPr>
          <w:rFonts w:ascii="Calibri" w:hAnsi="Calibri" w:cs="Calibri"/>
          <w:szCs w:val="22"/>
        </w:rPr>
        <w:t xml:space="preserve"> </w:t>
      </w:r>
      <w:r w:rsidR="00437F0E">
        <w:rPr>
          <w:rFonts w:ascii="Calibri" w:hAnsi="Calibri" w:cs="Calibri"/>
          <w:szCs w:val="22"/>
        </w:rPr>
        <w:t>and</w:t>
      </w:r>
    </w:p>
    <w:p w14:paraId="151912A5" w14:textId="46A6BDBA" w:rsidR="002817A4" w:rsidRPr="00D17202" w:rsidRDefault="002817A4" w:rsidP="00653F80">
      <w:pPr>
        <w:pStyle w:val="ListParagraph"/>
        <w:numPr>
          <w:ilvl w:val="0"/>
          <w:numId w:val="1"/>
        </w:numPr>
        <w:spacing w:after="240"/>
        <w:ind w:left="1418" w:hanging="425"/>
        <w:rPr>
          <w:rFonts w:ascii="Calibri" w:hAnsi="Calibri" w:cs="Calibri"/>
        </w:rPr>
      </w:pPr>
      <w:r w:rsidRPr="00D17202">
        <w:rPr>
          <w:rFonts w:ascii="Calibri" w:hAnsi="Calibri" w:cs="Calibri"/>
        </w:rPr>
        <w:t xml:space="preserve">The proposed changes in part </w:t>
      </w:r>
      <w:r w:rsidR="00DB5E6E" w:rsidRPr="00D17202">
        <w:rPr>
          <w:rFonts w:ascii="Calibri" w:hAnsi="Calibri" w:cs="Calibri"/>
        </w:rPr>
        <w:t>implement</w:t>
      </w:r>
      <w:r w:rsidR="00A16643" w:rsidRPr="00D17202">
        <w:rPr>
          <w:rFonts w:ascii="Calibri" w:hAnsi="Calibri" w:cs="Calibri"/>
        </w:rPr>
        <w:t xml:space="preserve"> </w:t>
      </w:r>
      <w:r w:rsidR="00DB5E6E" w:rsidRPr="00D17202">
        <w:rPr>
          <w:rFonts w:ascii="Calibri" w:hAnsi="Calibri" w:cs="Calibri"/>
        </w:rPr>
        <w:t xml:space="preserve">the National Planning Standards through the definition </w:t>
      </w:r>
      <w:r w:rsidR="00DC73A4" w:rsidRPr="00D17202">
        <w:rPr>
          <w:rFonts w:ascii="Calibri" w:hAnsi="Calibri" w:cs="Calibri"/>
        </w:rPr>
        <w:t>change of</w:t>
      </w:r>
      <w:r w:rsidR="00DB5E6E" w:rsidRPr="00D17202">
        <w:rPr>
          <w:rFonts w:ascii="Calibri" w:hAnsi="Calibri" w:cs="Calibri"/>
        </w:rPr>
        <w:t xml:space="preserve"> dwelling to residential unit</w:t>
      </w:r>
      <w:r w:rsidR="00437F0E">
        <w:rPr>
          <w:rFonts w:ascii="Calibri" w:hAnsi="Calibri" w:cs="Calibri"/>
        </w:rPr>
        <w:t>.</w:t>
      </w:r>
    </w:p>
    <w:p w14:paraId="3ACE7EA7" w14:textId="77777777" w:rsidR="00E5022E" w:rsidRPr="00423D52" w:rsidRDefault="00E5022E" w:rsidP="00325718">
      <w:pPr>
        <w:pStyle w:val="ListParagraph"/>
        <w:numPr>
          <w:ilvl w:val="1"/>
          <w:numId w:val="2"/>
        </w:numPr>
        <w:ind w:left="993" w:hanging="633"/>
        <w:rPr>
          <w:rFonts w:ascii="Calibri" w:hAnsi="Calibri" w:cs="Calibri"/>
        </w:rPr>
      </w:pPr>
      <w:r w:rsidRPr="00D17202">
        <w:rPr>
          <w:rFonts w:ascii="Calibri" w:hAnsi="Calibri" w:cs="Calibri"/>
          <w:szCs w:val="22"/>
        </w:rPr>
        <w:t>It is recommended that:</w:t>
      </w:r>
    </w:p>
    <w:p w14:paraId="3AD8033D" w14:textId="4C79A754" w:rsidR="00423D52" w:rsidRDefault="003C7CDB" w:rsidP="00423D52">
      <w:pPr>
        <w:pStyle w:val="ListParagraph"/>
        <w:numPr>
          <w:ilvl w:val="3"/>
          <w:numId w:val="2"/>
        </w:numPr>
        <w:ind w:hanging="447"/>
        <w:rPr>
          <w:rFonts w:ascii="Calibri" w:hAnsi="Calibri" w:cs="Calibri"/>
        </w:rPr>
      </w:pPr>
      <w:r>
        <w:rPr>
          <w:rFonts w:ascii="Calibri" w:hAnsi="Calibri" w:cs="Calibri"/>
        </w:rPr>
        <w:t>The</w:t>
      </w:r>
      <w:r w:rsidR="000E6E9E">
        <w:rPr>
          <w:rFonts w:ascii="Calibri" w:hAnsi="Calibri" w:cs="Calibri"/>
        </w:rPr>
        <w:t xml:space="preserve"> TW Tangata Whenua chapter is retained </w:t>
      </w:r>
      <w:r w:rsidR="00042836">
        <w:rPr>
          <w:rFonts w:ascii="Calibri" w:hAnsi="Calibri" w:cs="Calibri"/>
        </w:rPr>
        <w:t>without change</w:t>
      </w:r>
      <w:r w:rsidR="00780A7B">
        <w:rPr>
          <w:rFonts w:ascii="Calibri" w:hAnsi="Calibri" w:cs="Calibri"/>
        </w:rPr>
        <w:t xml:space="preserve"> in</w:t>
      </w:r>
      <w:r w:rsidR="000E6E9E">
        <w:rPr>
          <w:rFonts w:ascii="Calibri" w:hAnsi="Calibri" w:cs="Calibri"/>
        </w:rPr>
        <w:t xml:space="preserve"> the operative District Plan, </w:t>
      </w:r>
      <w:r w:rsidR="004B3316">
        <w:rPr>
          <w:rFonts w:ascii="Calibri" w:hAnsi="Calibri" w:cs="Calibri"/>
        </w:rPr>
        <w:t>with the exception that it</w:t>
      </w:r>
      <w:r w:rsidR="000E6E9E">
        <w:rPr>
          <w:rFonts w:ascii="Calibri" w:hAnsi="Calibri" w:cs="Calibri"/>
        </w:rPr>
        <w:t xml:space="preserve"> includes the change from ‘dwelling’ to ‘residential unit’ in </w:t>
      </w:r>
      <w:r w:rsidR="003D29C4">
        <w:rPr>
          <w:rFonts w:ascii="Calibri" w:hAnsi="Calibri" w:cs="Calibri"/>
        </w:rPr>
        <w:t xml:space="preserve">TW-P3. </w:t>
      </w:r>
    </w:p>
    <w:p w14:paraId="7D3BAD20" w14:textId="3ADDE77F" w:rsidR="002F385B" w:rsidRDefault="002F385B" w:rsidP="00423D52">
      <w:pPr>
        <w:pStyle w:val="ListParagraph"/>
        <w:numPr>
          <w:ilvl w:val="3"/>
          <w:numId w:val="2"/>
        </w:numPr>
        <w:ind w:hanging="447"/>
        <w:rPr>
          <w:rFonts w:ascii="Calibri" w:hAnsi="Calibri" w:cs="Calibri"/>
        </w:rPr>
      </w:pPr>
      <w:r>
        <w:rPr>
          <w:rFonts w:ascii="Calibri" w:hAnsi="Calibri" w:cs="Calibri"/>
        </w:rPr>
        <w:t>Delete</w:t>
      </w:r>
      <w:r w:rsidR="00486BE7">
        <w:rPr>
          <w:rFonts w:ascii="Calibri" w:hAnsi="Calibri" w:cs="Calibri"/>
        </w:rPr>
        <w:t xml:space="preserve"> </w:t>
      </w:r>
      <w:r w:rsidR="00180F63">
        <w:rPr>
          <w:rFonts w:ascii="Calibri" w:hAnsi="Calibri" w:cs="Calibri"/>
        </w:rPr>
        <w:t>the</w:t>
      </w:r>
      <w:r w:rsidR="00486BE7">
        <w:rPr>
          <w:rFonts w:ascii="Calibri" w:hAnsi="Calibri" w:cs="Calibri"/>
        </w:rPr>
        <w:t xml:space="preserve"> headings and content under the headings of</w:t>
      </w:r>
      <w:r>
        <w:rPr>
          <w:rFonts w:ascii="Calibri" w:hAnsi="Calibri" w:cs="Calibri"/>
        </w:rPr>
        <w:t xml:space="preserve"> </w:t>
      </w:r>
      <w:r w:rsidR="00AB368C">
        <w:rPr>
          <w:rFonts w:ascii="Calibri" w:hAnsi="Calibri" w:cs="Calibri"/>
        </w:rPr>
        <w:t xml:space="preserve">Issues, </w:t>
      </w:r>
      <w:r>
        <w:rPr>
          <w:rFonts w:ascii="Calibri" w:hAnsi="Calibri" w:cs="Calibri"/>
        </w:rPr>
        <w:t>Explanations</w:t>
      </w:r>
      <w:r w:rsidR="003D29C4">
        <w:rPr>
          <w:rFonts w:ascii="Calibri" w:hAnsi="Calibri" w:cs="Calibri"/>
        </w:rPr>
        <w:t xml:space="preserve">, Methods (District Plan Methods and Other Methods), </w:t>
      </w:r>
      <w:r w:rsidR="002C4D13">
        <w:rPr>
          <w:rFonts w:ascii="Calibri" w:hAnsi="Calibri" w:cs="Calibri"/>
        </w:rPr>
        <w:t>Environmental Results Anticipated, Monitoring and Review Procedures, The Content and Structure of the District Plan, Procedural Information, and Consent procedures</w:t>
      </w:r>
      <w:r w:rsidR="002A1484">
        <w:rPr>
          <w:rFonts w:ascii="Calibri" w:hAnsi="Calibri" w:cs="Calibri"/>
        </w:rPr>
        <w:t>.</w:t>
      </w:r>
    </w:p>
    <w:p w14:paraId="67741D9F" w14:textId="381C29C4" w:rsidR="00D63169" w:rsidRDefault="00D63169" w:rsidP="00423D52">
      <w:pPr>
        <w:pStyle w:val="ListParagraph"/>
        <w:numPr>
          <w:ilvl w:val="3"/>
          <w:numId w:val="2"/>
        </w:numPr>
        <w:ind w:hanging="447"/>
        <w:rPr>
          <w:rFonts w:ascii="Calibri" w:hAnsi="Calibri" w:cs="Calibri"/>
        </w:rPr>
      </w:pPr>
      <w:r>
        <w:rPr>
          <w:rFonts w:ascii="Calibri" w:hAnsi="Calibri" w:cs="Calibri"/>
        </w:rPr>
        <w:t xml:space="preserve">Amend </w:t>
      </w:r>
      <w:r w:rsidR="00841B5E">
        <w:rPr>
          <w:rFonts w:ascii="Calibri" w:hAnsi="Calibri" w:cs="Calibri"/>
        </w:rPr>
        <w:t>‘dwelling’ to ‘residential unit’</w:t>
      </w:r>
      <w:r w:rsidR="00D64216">
        <w:rPr>
          <w:rFonts w:ascii="Calibri" w:hAnsi="Calibri" w:cs="Calibri"/>
        </w:rPr>
        <w:t xml:space="preserve">, including the deletion of the definition of dwelling from the </w:t>
      </w:r>
      <w:r w:rsidR="006B7230">
        <w:rPr>
          <w:rFonts w:ascii="Calibri" w:hAnsi="Calibri" w:cs="Calibri"/>
        </w:rPr>
        <w:t>Definitions Chapter.</w:t>
      </w:r>
    </w:p>
    <w:p w14:paraId="17560A3F" w14:textId="4644E1AE" w:rsidR="004F6060" w:rsidRPr="00A3434D" w:rsidRDefault="00D63169" w:rsidP="00A3434D">
      <w:pPr>
        <w:pStyle w:val="ListParagraph"/>
        <w:numPr>
          <w:ilvl w:val="3"/>
          <w:numId w:val="2"/>
        </w:numPr>
        <w:ind w:hanging="447"/>
        <w:rPr>
          <w:rFonts w:ascii="Calibri" w:hAnsi="Calibri" w:cs="Calibri"/>
        </w:rPr>
      </w:pPr>
      <w:r>
        <w:rPr>
          <w:rFonts w:ascii="Calibri" w:hAnsi="Calibri" w:cs="Calibri"/>
        </w:rPr>
        <w:t xml:space="preserve">Delete </w:t>
      </w:r>
      <w:r w:rsidR="00664BC9">
        <w:rPr>
          <w:rFonts w:ascii="Calibri" w:hAnsi="Calibri" w:cs="Calibri"/>
        </w:rPr>
        <w:t>Tree 4 from the TREE-SCHED1 Notable Trees Schedule</w:t>
      </w:r>
      <w:r w:rsidR="00CD4373">
        <w:rPr>
          <w:rFonts w:ascii="Calibri" w:hAnsi="Calibri" w:cs="Calibri"/>
        </w:rPr>
        <w:t>.</w:t>
      </w:r>
    </w:p>
    <w:p w14:paraId="615D5493" w14:textId="0E1B24A9" w:rsidR="00E5022E" w:rsidRPr="00D17202" w:rsidRDefault="003E3914" w:rsidP="00325718">
      <w:pPr>
        <w:rPr>
          <w:rFonts w:ascii="Calibri" w:hAnsi="Calibri" w:cs="Calibri"/>
          <w:bCs/>
          <w:lang w:val="en-US"/>
        </w:rPr>
      </w:pPr>
      <w:r w:rsidRPr="00D17202">
        <w:rPr>
          <w:rFonts w:ascii="Calibri" w:hAnsi="Calibri" w:cs="Calibri"/>
          <w:bCs/>
          <w:lang w:val="en-US"/>
        </w:rPr>
        <w:t>Star Wilson-Jennings</w:t>
      </w:r>
    </w:p>
    <w:p w14:paraId="54827234" w14:textId="1D830D0C" w:rsidR="00E5022E" w:rsidRPr="00D17202" w:rsidRDefault="003E3914" w:rsidP="00325718">
      <w:pPr>
        <w:rPr>
          <w:rFonts w:ascii="Calibri" w:hAnsi="Calibri" w:cs="Calibri"/>
          <w:b/>
          <w:lang w:val="en-US"/>
        </w:rPr>
      </w:pPr>
      <w:r w:rsidRPr="00D17202">
        <w:rPr>
          <w:rFonts w:ascii="Calibri" w:hAnsi="Calibri" w:cs="Calibri"/>
          <w:b/>
          <w:lang w:val="en-US"/>
        </w:rPr>
        <w:t>Graduate Policy Planner</w:t>
      </w:r>
    </w:p>
    <w:p w14:paraId="2B6416D3" w14:textId="2F4DA866" w:rsidR="00E5022E" w:rsidRPr="00D17202" w:rsidRDefault="009242A9" w:rsidP="00325718">
      <w:pPr>
        <w:rPr>
          <w:rFonts w:ascii="Calibri" w:hAnsi="Calibri" w:cs="Calibri"/>
          <w:b/>
          <w:lang w:val="en-US"/>
        </w:rPr>
      </w:pPr>
      <w:r w:rsidRPr="00D17202">
        <w:rPr>
          <w:rFonts w:ascii="Calibri" w:hAnsi="Calibri" w:cs="Calibri"/>
          <w:b/>
          <w:lang w:val="en-US"/>
        </w:rPr>
        <w:t>Manawatū District</w:t>
      </w:r>
      <w:r w:rsidR="00E5022E" w:rsidRPr="00D17202">
        <w:rPr>
          <w:rFonts w:ascii="Calibri" w:hAnsi="Calibri" w:cs="Calibri"/>
          <w:b/>
          <w:lang w:val="en-US"/>
        </w:rPr>
        <w:t xml:space="preserve"> Council </w:t>
      </w:r>
    </w:p>
    <w:p w14:paraId="37540762" w14:textId="7008B12B" w:rsidR="000A10E1" w:rsidRPr="000A6436" w:rsidRDefault="00BC40D4" w:rsidP="00B0348B">
      <w:pPr>
        <w:rPr>
          <w:rFonts w:ascii="Calibri" w:hAnsi="Calibri" w:cs="Calibri"/>
          <w:bCs/>
          <w:lang w:val="en-US"/>
        </w:rPr>
      </w:pPr>
      <w:r w:rsidRPr="00FD47A6">
        <w:rPr>
          <w:rFonts w:ascii="Calibri" w:hAnsi="Calibri" w:cs="Calibri"/>
          <w:b/>
          <w:lang w:val="en-US"/>
        </w:rPr>
        <w:t>Date</w:t>
      </w:r>
      <w:r w:rsidRPr="00D17202">
        <w:rPr>
          <w:rFonts w:ascii="Calibri" w:hAnsi="Calibri" w:cs="Calibri"/>
          <w:b/>
          <w:lang w:val="en-US"/>
        </w:rPr>
        <w:t>:</w:t>
      </w:r>
      <w:r w:rsidR="003E3914" w:rsidRPr="00D17202">
        <w:rPr>
          <w:rFonts w:ascii="Calibri" w:hAnsi="Calibri" w:cs="Calibri"/>
          <w:b/>
          <w:lang w:val="en-US"/>
        </w:rPr>
        <w:t xml:space="preserve"> </w:t>
      </w:r>
      <w:r w:rsidR="0039089D" w:rsidRPr="00D17202">
        <w:rPr>
          <w:rFonts w:ascii="Calibri" w:hAnsi="Calibri" w:cs="Calibri"/>
          <w:bCs/>
          <w:lang w:val="en-US"/>
        </w:rPr>
        <w:t xml:space="preserve"> </w:t>
      </w:r>
      <w:r w:rsidR="00FD47A6">
        <w:rPr>
          <w:rFonts w:ascii="Calibri" w:hAnsi="Calibri" w:cs="Calibri"/>
          <w:bCs/>
          <w:lang w:val="en-US"/>
        </w:rPr>
        <w:t>1</w:t>
      </w:r>
      <w:r w:rsidR="00B0348B">
        <w:rPr>
          <w:rFonts w:ascii="Calibri" w:hAnsi="Calibri" w:cs="Calibri"/>
          <w:bCs/>
          <w:lang w:val="en-US"/>
        </w:rPr>
        <w:t>3</w:t>
      </w:r>
      <w:r w:rsidR="00FD47A6">
        <w:rPr>
          <w:rFonts w:ascii="Calibri" w:hAnsi="Calibri" w:cs="Calibri"/>
          <w:bCs/>
          <w:lang w:val="en-US"/>
        </w:rPr>
        <w:t xml:space="preserve"> February 2025</w:t>
      </w:r>
      <w:r w:rsidR="000A10E1">
        <w:rPr>
          <w:rFonts w:ascii="Calibri" w:hAnsi="Calibri" w:cs="Calibri"/>
          <w:b/>
          <w:lang w:val="en-US"/>
        </w:rPr>
        <w:br w:type="page"/>
      </w:r>
    </w:p>
    <w:p w14:paraId="5C015B0A" w14:textId="013811E5" w:rsidR="005D3BB9" w:rsidRPr="00E03FA9" w:rsidRDefault="000A10E1" w:rsidP="00325718">
      <w:pPr>
        <w:rPr>
          <w:rFonts w:ascii="Calibri" w:hAnsi="Calibri" w:cs="Calibri"/>
          <w:b/>
          <w:sz w:val="28"/>
          <w:szCs w:val="28"/>
          <w:lang w:val="en-US"/>
        </w:rPr>
      </w:pPr>
      <w:r w:rsidRPr="00E03FA9">
        <w:rPr>
          <w:rFonts w:ascii="Calibri" w:hAnsi="Calibri" w:cs="Calibri"/>
          <w:b/>
          <w:sz w:val="28"/>
          <w:szCs w:val="28"/>
          <w:lang w:val="en-US"/>
        </w:rPr>
        <w:lastRenderedPageBreak/>
        <w:t xml:space="preserve">Appendix </w:t>
      </w:r>
      <w:r w:rsidR="000A6436" w:rsidRPr="00E03FA9">
        <w:rPr>
          <w:rFonts w:ascii="Calibri" w:hAnsi="Calibri" w:cs="Calibri"/>
          <w:b/>
          <w:sz w:val="28"/>
          <w:szCs w:val="28"/>
          <w:lang w:val="en-US"/>
        </w:rPr>
        <w:t>1</w:t>
      </w:r>
      <w:r w:rsidRPr="00E03FA9">
        <w:rPr>
          <w:rFonts w:ascii="Calibri" w:hAnsi="Calibri" w:cs="Calibri"/>
          <w:b/>
          <w:sz w:val="28"/>
          <w:szCs w:val="28"/>
          <w:lang w:val="en-US"/>
        </w:rPr>
        <w:t>: TW-Tangata Whenua chapter in full</w:t>
      </w:r>
      <w:r w:rsidR="00951B0D" w:rsidRPr="00E03FA9">
        <w:rPr>
          <w:rFonts w:ascii="Calibri" w:hAnsi="Calibri" w:cs="Calibri"/>
          <w:b/>
          <w:sz w:val="28"/>
          <w:szCs w:val="28"/>
          <w:lang w:val="en-US"/>
        </w:rPr>
        <w:t xml:space="preserve"> (showing </w:t>
      </w:r>
      <w:r w:rsidR="00561AEF">
        <w:rPr>
          <w:rFonts w:ascii="Calibri" w:hAnsi="Calibri" w:cs="Calibri"/>
          <w:b/>
          <w:sz w:val="28"/>
          <w:szCs w:val="28"/>
          <w:lang w:val="en-US"/>
        </w:rPr>
        <w:t>recommendations from submissions</w:t>
      </w:r>
      <w:r w:rsidR="00951B0D" w:rsidRPr="00E03FA9">
        <w:rPr>
          <w:rFonts w:ascii="Calibri" w:hAnsi="Calibri" w:cs="Calibri"/>
          <w:b/>
          <w:sz w:val="28"/>
          <w:szCs w:val="28"/>
          <w:lang w:val="en-US"/>
        </w:rPr>
        <w:t>)</w:t>
      </w:r>
    </w:p>
    <w:p w14:paraId="6787EE5A" w14:textId="77777777" w:rsidR="000A10E1" w:rsidRDefault="000A10E1" w:rsidP="00325718">
      <w:pPr>
        <w:rPr>
          <w:rFonts w:ascii="Calibri" w:hAnsi="Calibri" w:cs="Calibri"/>
          <w:b/>
          <w:lang w:val="en-US"/>
        </w:rPr>
      </w:pPr>
    </w:p>
    <w:p w14:paraId="5D681695" w14:textId="77777777" w:rsidR="001B56E9" w:rsidRPr="001B56E9" w:rsidRDefault="001B56E9" w:rsidP="001B56E9">
      <w:pPr>
        <w:spacing w:before="120" w:after="160" w:line="312" w:lineRule="auto"/>
        <w:outlineLvl w:val="0"/>
        <w:rPr>
          <w:rFonts w:ascii="Seravek" w:eastAsia="Skeena" w:hAnsi="Seravek" w:cs="Skeena"/>
          <w:b/>
          <w:bCs/>
          <w:color w:val="538135"/>
          <w:sz w:val="28"/>
          <w:szCs w:val="28"/>
        </w:rPr>
      </w:pPr>
      <w:r w:rsidRPr="001B56E9">
        <w:rPr>
          <w:rFonts w:ascii="Seravek" w:eastAsia="Skeena" w:hAnsi="Seravek" w:cs="Skeena"/>
          <w:b/>
          <w:bCs/>
          <w:color w:val="538135"/>
          <w:sz w:val="28"/>
          <w:szCs w:val="28"/>
        </w:rPr>
        <w:t xml:space="preserve">TANGATA WHENUA </w:t>
      </w:r>
    </w:p>
    <w:p w14:paraId="4A1FC970" w14:textId="3A0AB2C1" w:rsidR="001B56E9" w:rsidRPr="006D5C67" w:rsidRDefault="001B56E9" w:rsidP="006D5C67">
      <w:pPr>
        <w:spacing w:before="120" w:after="160" w:line="312" w:lineRule="auto"/>
        <w:outlineLvl w:val="1"/>
        <w:rPr>
          <w:rFonts w:ascii="Seravek" w:eastAsia="Skeena" w:hAnsi="Seravek" w:cs="Skeena"/>
          <w:b/>
          <w:bCs/>
          <w:color w:val="538135"/>
          <w:sz w:val="72"/>
          <w:szCs w:val="72"/>
        </w:rPr>
      </w:pPr>
      <w:r w:rsidRPr="001B56E9">
        <w:rPr>
          <w:rFonts w:ascii="Seravek" w:eastAsia="Skeena" w:hAnsi="Seravek" w:cs="Skeena"/>
          <w:b/>
          <w:bCs/>
          <w:color w:val="538135"/>
          <w:sz w:val="72"/>
          <w:szCs w:val="72"/>
        </w:rPr>
        <w:t xml:space="preserve">TW – Tangata Whenua </w:t>
      </w:r>
    </w:p>
    <w:p w14:paraId="407F97F1" w14:textId="77777777" w:rsidR="001B56E9" w:rsidRPr="001B56E9" w:rsidRDefault="001B56E9" w:rsidP="001B56E9">
      <w:pPr>
        <w:spacing w:before="120" w:after="160" w:line="288" w:lineRule="auto"/>
        <w:outlineLvl w:val="2"/>
        <w:rPr>
          <w:rFonts w:ascii="Seravek" w:eastAsia="Skeena" w:hAnsi="Seravek" w:cs="Skeena"/>
          <w:b/>
          <w:bCs/>
          <w:color w:val="auto"/>
          <w:sz w:val="48"/>
          <w:szCs w:val="48"/>
        </w:rPr>
      </w:pPr>
      <w:r w:rsidRPr="001B56E9">
        <w:rPr>
          <w:rFonts w:ascii="Seravek" w:eastAsia="Skeena" w:hAnsi="Seravek" w:cs="Skeena"/>
          <w:b/>
          <w:bCs/>
          <w:color w:val="auto"/>
          <w:sz w:val="48"/>
          <w:szCs w:val="48"/>
        </w:rPr>
        <w:t>Objectives</w:t>
      </w:r>
    </w:p>
    <w:p w14:paraId="79F4D29D" w14:textId="77777777" w:rsidR="001B56E9" w:rsidRPr="001B56E9" w:rsidRDefault="001B56E9" w:rsidP="001B56E9">
      <w:pPr>
        <w:spacing w:before="120" w:after="160" w:line="288" w:lineRule="auto"/>
        <w:rPr>
          <w:rFonts w:ascii="Seravek" w:eastAsia="Skeena" w:hAnsi="Seravek" w:cs="Skeena"/>
          <w:color w:val="auto"/>
          <w:sz w:val="22"/>
          <w:szCs w:val="22"/>
        </w:rPr>
      </w:pPr>
      <w:r w:rsidRPr="001B56E9">
        <w:rPr>
          <w:rFonts w:ascii="Seravek" w:eastAsia="Skeena" w:hAnsi="Seravek" w:cs="Skeena"/>
          <w:color w:val="auto"/>
          <w:sz w:val="22"/>
          <w:szCs w:val="22"/>
        </w:rPr>
        <w:t>Refer also: GEN-O1 and GEN-O4</w:t>
      </w:r>
    </w:p>
    <w:tbl>
      <w:tblPr>
        <w:tblStyle w:val="TableGrid1"/>
        <w:tblW w:w="8625" w:type="dxa"/>
        <w:tblLayout w:type="fixed"/>
        <w:tblLook w:val="06A0" w:firstRow="1" w:lastRow="0" w:firstColumn="1" w:lastColumn="0" w:noHBand="1" w:noVBand="1"/>
      </w:tblPr>
      <w:tblGrid>
        <w:gridCol w:w="1260"/>
        <w:gridCol w:w="7365"/>
      </w:tblGrid>
      <w:tr w:rsidR="001B56E9" w:rsidRPr="001B56E9" w14:paraId="1EA74809" w14:textId="77777777" w:rsidTr="001B56E9">
        <w:trPr>
          <w:trHeight w:val="904"/>
        </w:trPr>
        <w:tc>
          <w:tcPr>
            <w:tcW w:w="1260" w:type="dxa"/>
            <w:tcBorders>
              <w:top w:val="single" w:sz="18" w:space="0" w:color="FFFFFF"/>
              <w:left w:val="single" w:sz="18" w:space="0" w:color="FFFFFF"/>
              <w:bottom w:val="single" w:sz="18" w:space="0" w:color="FFFFFF"/>
              <w:right w:val="single" w:sz="18" w:space="0" w:color="FFFFFF"/>
            </w:tcBorders>
            <w:shd w:val="clear" w:color="auto" w:fill="C5E0B3"/>
          </w:tcPr>
          <w:p w14:paraId="4040B79D" w14:textId="77777777" w:rsidR="001B56E9" w:rsidRPr="001B56E9" w:rsidRDefault="001B56E9" w:rsidP="001B56E9">
            <w:pPr>
              <w:spacing w:before="120" w:line="288" w:lineRule="auto"/>
              <w:rPr>
                <w:rFonts w:ascii="Seravek" w:eastAsia="Skeena" w:hAnsi="Seravek" w:cs="Skeena"/>
                <w:b/>
                <w:bCs/>
                <w:color w:val="auto"/>
                <w:sz w:val="22"/>
                <w:szCs w:val="22"/>
              </w:rPr>
            </w:pPr>
            <w:r w:rsidRPr="001B56E9">
              <w:rPr>
                <w:rFonts w:ascii="Seravek" w:eastAsia="Skeena" w:hAnsi="Seravek" w:cs="Skeena"/>
                <w:b/>
                <w:bCs/>
                <w:color w:val="auto"/>
                <w:sz w:val="22"/>
                <w:szCs w:val="22"/>
              </w:rPr>
              <w:t>TW-O1</w:t>
            </w:r>
          </w:p>
        </w:tc>
        <w:tc>
          <w:tcPr>
            <w:tcW w:w="7365" w:type="dxa"/>
            <w:tcBorders>
              <w:top w:val="single" w:sz="18" w:space="0" w:color="FFFFFF"/>
              <w:left w:val="single" w:sz="18" w:space="0" w:color="FFFFFF"/>
              <w:bottom w:val="single" w:sz="18" w:space="0" w:color="FFFFFF"/>
              <w:right w:val="single" w:sz="18" w:space="0" w:color="FFFFFF"/>
            </w:tcBorders>
            <w:shd w:val="clear" w:color="auto" w:fill="E2EFD9"/>
          </w:tcPr>
          <w:p w14:paraId="0DD0CF24" w14:textId="77777777" w:rsidR="001B56E9" w:rsidRPr="001B56E9" w:rsidRDefault="001B56E9" w:rsidP="001B56E9">
            <w:pPr>
              <w:spacing w:before="120" w:line="288" w:lineRule="auto"/>
              <w:rPr>
                <w:rFonts w:ascii="Seravek" w:eastAsia="Skeena" w:hAnsi="Seravek" w:cs="Skeena"/>
                <w:color w:val="auto"/>
                <w:sz w:val="22"/>
                <w:szCs w:val="22"/>
              </w:rPr>
            </w:pPr>
            <w:r w:rsidRPr="001B56E9">
              <w:rPr>
                <w:rFonts w:ascii="Seravek" w:eastAsia="Skeena" w:hAnsi="Seravek" w:cs="Skeena"/>
                <w:color w:val="auto"/>
                <w:sz w:val="22"/>
                <w:szCs w:val="22"/>
              </w:rPr>
              <w:t xml:space="preserve">To ensure that </w:t>
            </w:r>
            <w:r w:rsidRPr="001B56E9">
              <w:rPr>
                <w:rFonts w:ascii="Seravek" w:eastAsia="Skeena" w:hAnsi="Seravek" w:cs="Skeena"/>
                <w:i/>
                <w:color w:val="auto"/>
                <w:sz w:val="22"/>
                <w:szCs w:val="22"/>
              </w:rPr>
              <w:t>Māori land</w:t>
            </w:r>
            <w:r w:rsidRPr="001B56E9">
              <w:rPr>
                <w:rFonts w:ascii="Seravek" w:eastAsia="Skeena" w:hAnsi="Seravek" w:cs="Skeena"/>
                <w:color w:val="auto"/>
                <w:sz w:val="22"/>
                <w:szCs w:val="22"/>
              </w:rPr>
              <w:t xml:space="preserve"> can be used in accordance with Māori cultural preference, as long as any adverse environmental </w:t>
            </w:r>
            <w:r w:rsidRPr="001B56E9">
              <w:rPr>
                <w:rFonts w:ascii="Seravek" w:eastAsia="Skeena" w:hAnsi="Seravek" w:cs="Skeena"/>
                <w:i/>
                <w:iCs/>
                <w:color w:val="auto"/>
                <w:sz w:val="22"/>
                <w:szCs w:val="22"/>
              </w:rPr>
              <w:t>effect</w:t>
            </w:r>
            <w:r w:rsidRPr="001B56E9">
              <w:rPr>
                <w:rFonts w:ascii="Seravek" w:eastAsia="Skeena" w:hAnsi="Seravek" w:cs="Skeena"/>
                <w:color w:val="auto"/>
                <w:sz w:val="22"/>
                <w:szCs w:val="22"/>
              </w:rPr>
              <w:t>s are addressed.</w:t>
            </w:r>
          </w:p>
        </w:tc>
      </w:tr>
    </w:tbl>
    <w:p w14:paraId="12833E57" w14:textId="77777777" w:rsidR="001B56E9" w:rsidRPr="001B56E9" w:rsidRDefault="001B56E9" w:rsidP="001B56E9">
      <w:pPr>
        <w:spacing w:before="120" w:after="160" w:line="288" w:lineRule="auto"/>
        <w:rPr>
          <w:rFonts w:ascii="Seravek" w:eastAsia="Skeena" w:hAnsi="Seravek" w:cs="Skeena"/>
          <w:color w:val="auto"/>
          <w:sz w:val="22"/>
          <w:szCs w:val="22"/>
        </w:rPr>
      </w:pPr>
    </w:p>
    <w:p w14:paraId="4FFB4481" w14:textId="77777777" w:rsidR="001B56E9" w:rsidRPr="001B56E9" w:rsidRDefault="001B56E9" w:rsidP="001B56E9">
      <w:pPr>
        <w:spacing w:before="120" w:after="160" w:line="288" w:lineRule="auto"/>
        <w:outlineLvl w:val="2"/>
        <w:rPr>
          <w:rFonts w:ascii="Seravek" w:eastAsia="Skeena" w:hAnsi="Seravek" w:cs="Skeena"/>
          <w:b/>
          <w:bCs/>
          <w:color w:val="538135"/>
          <w:sz w:val="48"/>
          <w:szCs w:val="48"/>
        </w:rPr>
      </w:pPr>
      <w:r w:rsidRPr="001B56E9">
        <w:rPr>
          <w:rFonts w:ascii="Seravek" w:eastAsia="Skeena" w:hAnsi="Seravek" w:cs="Skeena"/>
          <w:b/>
          <w:bCs/>
          <w:color w:val="auto"/>
          <w:sz w:val="48"/>
          <w:szCs w:val="48"/>
        </w:rPr>
        <w:t>Policies</w:t>
      </w:r>
    </w:p>
    <w:tbl>
      <w:tblPr>
        <w:tblStyle w:val="TableGrid1"/>
        <w:tblW w:w="8625" w:type="dxa"/>
        <w:tblLayout w:type="fixed"/>
        <w:tblLook w:val="06A0" w:firstRow="1" w:lastRow="0" w:firstColumn="1" w:lastColumn="0" w:noHBand="1" w:noVBand="1"/>
      </w:tblPr>
      <w:tblGrid>
        <w:gridCol w:w="1260"/>
        <w:gridCol w:w="7365"/>
      </w:tblGrid>
      <w:tr w:rsidR="001B56E9" w:rsidRPr="001B56E9" w14:paraId="3776E6DD" w14:textId="77777777" w:rsidTr="001B56E9">
        <w:trPr>
          <w:trHeight w:val="838"/>
        </w:trPr>
        <w:tc>
          <w:tcPr>
            <w:tcW w:w="1260" w:type="dxa"/>
            <w:tcBorders>
              <w:top w:val="single" w:sz="18" w:space="0" w:color="FFFFFF"/>
              <w:left w:val="single" w:sz="18" w:space="0" w:color="FFFFFF"/>
              <w:bottom w:val="single" w:sz="18" w:space="0" w:color="FFFFFF"/>
              <w:right w:val="single" w:sz="18" w:space="0" w:color="FFFFFF"/>
            </w:tcBorders>
            <w:shd w:val="clear" w:color="auto" w:fill="C5E0B3"/>
          </w:tcPr>
          <w:p w14:paraId="757FEBD7" w14:textId="77777777" w:rsidR="001B56E9" w:rsidRPr="001B56E9" w:rsidRDefault="001B56E9" w:rsidP="001B56E9">
            <w:pPr>
              <w:spacing w:before="120" w:line="288" w:lineRule="auto"/>
              <w:rPr>
                <w:rFonts w:ascii="Seravek" w:eastAsia="Skeena" w:hAnsi="Seravek" w:cs="Skeena"/>
                <w:b/>
                <w:bCs/>
                <w:color w:val="auto"/>
                <w:sz w:val="22"/>
                <w:szCs w:val="22"/>
              </w:rPr>
            </w:pPr>
            <w:r w:rsidRPr="001B56E9">
              <w:rPr>
                <w:rFonts w:ascii="Seravek" w:eastAsia="Skeena" w:hAnsi="Seravek" w:cs="Skeena"/>
                <w:b/>
                <w:bCs/>
                <w:color w:val="auto"/>
                <w:sz w:val="22"/>
                <w:szCs w:val="22"/>
              </w:rPr>
              <w:t>TW-P1</w:t>
            </w:r>
          </w:p>
        </w:tc>
        <w:tc>
          <w:tcPr>
            <w:tcW w:w="7365" w:type="dxa"/>
            <w:tcBorders>
              <w:top w:val="single" w:sz="18" w:space="0" w:color="FFFFFF"/>
              <w:left w:val="single" w:sz="18" w:space="0" w:color="FFFFFF"/>
              <w:bottom w:val="single" w:sz="18" w:space="0" w:color="FFFFFF"/>
              <w:right w:val="single" w:sz="18" w:space="0" w:color="FFFFFF"/>
            </w:tcBorders>
            <w:shd w:val="clear" w:color="auto" w:fill="E2EFD9"/>
          </w:tcPr>
          <w:p w14:paraId="47879549" w14:textId="77777777" w:rsidR="001B56E9" w:rsidRPr="001B56E9" w:rsidRDefault="001B56E9" w:rsidP="001B56E9">
            <w:pPr>
              <w:spacing w:before="120" w:line="288" w:lineRule="auto"/>
              <w:rPr>
                <w:rFonts w:ascii="Seravek" w:eastAsia="Skeena" w:hAnsi="Seravek" w:cs="Skeena"/>
                <w:color w:val="auto"/>
                <w:sz w:val="22"/>
                <w:szCs w:val="22"/>
              </w:rPr>
            </w:pPr>
            <w:r w:rsidRPr="001B56E9">
              <w:rPr>
                <w:rFonts w:ascii="Seravek" w:eastAsia="Skeena" w:hAnsi="Seravek" w:cs="Skeena"/>
                <w:color w:val="auto"/>
                <w:sz w:val="22"/>
                <w:szCs w:val="22"/>
              </w:rPr>
              <w:t xml:space="preserve">To recognise the importance of existing marae, to provide for their further development, and to provide for new marae to be established if appropriate. </w:t>
            </w:r>
          </w:p>
        </w:tc>
      </w:tr>
      <w:tr w:rsidR="001B56E9" w:rsidRPr="001B56E9" w14:paraId="5A50E83B" w14:textId="77777777" w:rsidTr="001B56E9">
        <w:trPr>
          <w:trHeight w:val="1304"/>
        </w:trPr>
        <w:tc>
          <w:tcPr>
            <w:tcW w:w="1260" w:type="dxa"/>
            <w:tcBorders>
              <w:top w:val="single" w:sz="18" w:space="0" w:color="FFFFFF"/>
              <w:left w:val="single" w:sz="18" w:space="0" w:color="FFFFFF"/>
              <w:bottom w:val="single" w:sz="18" w:space="0" w:color="FFFFFF"/>
              <w:right w:val="single" w:sz="18" w:space="0" w:color="FFFFFF"/>
            </w:tcBorders>
            <w:shd w:val="clear" w:color="auto" w:fill="C5E0B3"/>
          </w:tcPr>
          <w:p w14:paraId="678381DA" w14:textId="77777777" w:rsidR="001B56E9" w:rsidRPr="001B56E9" w:rsidRDefault="001B56E9" w:rsidP="001B56E9">
            <w:pPr>
              <w:spacing w:before="120" w:line="288" w:lineRule="auto"/>
              <w:rPr>
                <w:rFonts w:ascii="Seravek" w:eastAsia="Skeena" w:hAnsi="Seravek" w:cs="Skeena"/>
                <w:b/>
                <w:bCs/>
                <w:color w:val="auto"/>
                <w:sz w:val="22"/>
                <w:szCs w:val="22"/>
              </w:rPr>
            </w:pPr>
            <w:r w:rsidRPr="001B56E9">
              <w:rPr>
                <w:rFonts w:ascii="Seravek" w:eastAsia="Skeena" w:hAnsi="Seravek" w:cs="Skeena"/>
                <w:b/>
                <w:bCs/>
                <w:color w:val="auto"/>
                <w:sz w:val="22"/>
                <w:szCs w:val="22"/>
              </w:rPr>
              <w:t>TW-P2</w:t>
            </w:r>
          </w:p>
        </w:tc>
        <w:tc>
          <w:tcPr>
            <w:tcW w:w="7365" w:type="dxa"/>
            <w:tcBorders>
              <w:top w:val="single" w:sz="18" w:space="0" w:color="FFFFFF"/>
              <w:left w:val="single" w:sz="18" w:space="0" w:color="FFFFFF"/>
              <w:bottom w:val="single" w:sz="18" w:space="0" w:color="FFFFFF"/>
              <w:right w:val="single" w:sz="18" w:space="0" w:color="FFFFFF"/>
            </w:tcBorders>
            <w:shd w:val="clear" w:color="auto" w:fill="E2EFD9"/>
          </w:tcPr>
          <w:p w14:paraId="3B1972AB" w14:textId="77777777" w:rsidR="001B56E9" w:rsidRPr="001B56E9" w:rsidRDefault="001B56E9" w:rsidP="001B56E9">
            <w:pPr>
              <w:spacing w:before="120" w:line="288" w:lineRule="auto"/>
              <w:rPr>
                <w:rFonts w:ascii="Seravek" w:eastAsia="Skeena" w:hAnsi="Seravek" w:cs="Skeena"/>
                <w:color w:val="auto"/>
                <w:sz w:val="22"/>
                <w:szCs w:val="22"/>
              </w:rPr>
            </w:pPr>
            <w:r w:rsidRPr="001B56E9">
              <w:rPr>
                <w:rFonts w:ascii="Seravek" w:eastAsia="Skeena" w:hAnsi="Seravek" w:cs="Skeena"/>
                <w:color w:val="auto"/>
                <w:sz w:val="22"/>
                <w:szCs w:val="22"/>
              </w:rPr>
              <w:t xml:space="preserve">To ensure that any adverse </w:t>
            </w:r>
            <w:r w:rsidRPr="001B56E9">
              <w:rPr>
                <w:rFonts w:ascii="Seravek" w:eastAsia="Skeena" w:hAnsi="Seravek" w:cs="Skeena"/>
                <w:i/>
                <w:iCs/>
                <w:color w:val="auto"/>
                <w:sz w:val="22"/>
                <w:szCs w:val="22"/>
              </w:rPr>
              <w:t>effect</w:t>
            </w:r>
            <w:r w:rsidRPr="001B56E9">
              <w:rPr>
                <w:rFonts w:ascii="Seravek" w:eastAsia="Skeena" w:hAnsi="Seravek" w:cs="Skeena"/>
                <w:color w:val="auto"/>
                <w:sz w:val="22"/>
                <w:szCs w:val="22"/>
              </w:rPr>
              <w:t xml:space="preserve">s arising from such development, including effluent disposal and traffic safety problems, are avoided, mitigated or remedied. </w:t>
            </w:r>
          </w:p>
        </w:tc>
      </w:tr>
      <w:tr w:rsidR="001B56E9" w:rsidRPr="001B56E9" w14:paraId="7399BB1C" w14:textId="77777777" w:rsidTr="001B56E9">
        <w:trPr>
          <w:trHeight w:val="1022"/>
        </w:trPr>
        <w:tc>
          <w:tcPr>
            <w:tcW w:w="1260" w:type="dxa"/>
            <w:tcBorders>
              <w:top w:val="single" w:sz="18" w:space="0" w:color="FFFFFF"/>
              <w:left w:val="single" w:sz="18" w:space="0" w:color="FFFFFF"/>
              <w:bottom w:val="single" w:sz="18" w:space="0" w:color="FFFFFF"/>
              <w:right w:val="single" w:sz="18" w:space="0" w:color="FFFFFF"/>
            </w:tcBorders>
            <w:shd w:val="clear" w:color="auto" w:fill="C5E0B3"/>
          </w:tcPr>
          <w:p w14:paraId="6CE9FEAA" w14:textId="77777777" w:rsidR="001B56E9" w:rsidRPr="001B56E9" w:rsidRDefault="001B56E9" w:rsidP="001B56E9">
            <w:pPr>
              <w:spacing w:before="120" w:line="288" w:lineRule="auto"/>
              <w:rPr>
                <w:rFonts w:ascii="Seravek" w:eastAsia="Skeena" w:hAnsi="Seravek" w:cs="Skeena"/>
                <w:b/>
                <w:bCs/>
                <w:color w:val="auto"/>
                <w:sz w:val="22"/>
                <w:szCs w:val="22"/>
              </w:rPr>
            </w:pPr>
            <w:r w:rsidRPr="001B56E9">
              <w:rPr>
                <w:rFonts w:ascii="Seravek" w:eastAsia="Skeena" w:hAnsi="Seravek" w:cs="Skeena"/>
                <w:b/>
                <w:bCs/>
                <w:color w:val="auto"/>
                <w:sz w:val="22"/>
                <w:szCs w:val="22"/>
              </w:rPr>
              <w:t>TW-P3</w:t>
            </w:r>
          </w:p>
        </w:tc>
        <w:tc>
          <w:tcPr>
            <w:tcW w:w="7365" w:type="dxa"/>
            <w:tcBorders>
              <w:top w:val="single" w:sz="18" w:space="0" w:color="FFFFFF"/>
              <w:left w:val="single" w:sz="18" w:space="0" w:color="FFFFFF"/>
              <w:bottom w:val="single" w:sz="18" w:space="0" w:color="FFFFFF"/>
              <w:right w:val="single" w:sz="18" w:space="0" w:color="FFFFFF"/>
            </w:tcBorders>
            <w:shd w:val="clear" w:color="auto" w:fill="E2EFD9"/>
          </w:tcPr>
          <w:p w14:paraId="67DBBACA" w14:textId="236342A3" w:rsidR="001B56E9" w:rsidRPr="001B56E9" w:rsidRDefault="001B56E9" w:rsidP="001B56E9">
            <w:pPr>
              <w:spacing w:before="120" w:line="288" w:lineRule="auto"/>
              <w:rPr>
                <w:rFonts w:ascii="Seravek" w:eastAsia="Skeena" w:hAnsi="Seravek" w:cs="Skeena"/>
                <w:color w:val="auto"/>
                <w:sz w:val="22"/>
                <w:szCs w:val="22"/>
              </w:rPr>
            </w:pPr>
            <w:r w:rsidRPr="001B56E9">
              <w:rPr>
                <w:rFonts w:ascii="Seravek" w:eastAsia="Skeena" w:hAnsi="Seravek" w:cs="Skeena"/>
                <w:color w:val="auto"/>
                <w:sz w:val="22"/>
                <w:szCs w:val="22"/>
              </w:rPr>
              <w:t xml:space="preserve">To recognise the need for multiple </w:t>
            </w:r>
            <w:r w:rsidRPr="00527FA3">
              <w:rPr>
                <w:rFonts w:ascii="Seravek" w:eastAsia="Skeena" w:hAnsi="Seravek" w:cs="Skeena"/>
                <w:strike/>
                <w:color w:val="auto"/>
                <w:sz w:val="22"/>
                <w:szCs w:val="22"/>
                <w:highlight w:val="yellow"/>
              </w:rPr>
              <w:t>dwellings</w:t>
            </w:r>
            <w:r w:rsidRPr="00527FA3">
              <w:rPr>
                <w:rFonts w:ascii="Seravek" w:eastAsia="Skeena" w:hAnsi="Seravek" w:cs="Skeena"/>
                <w:color w:val="auto"/>
                <w:sz w:val="22"/>
                <w:szCs w:val="22"/>
                <w:highlight w:val="yellow"/>
              </w:rPr>
              <w:t xml:space="preserve"> </w:t>
            </w:r>
            <w:r w:rsidR="00211752" w:rsidRPr="00527FA3">
              <w:rPr>
                <w:rFonts w:ascii="Seravek" w:eastAsia="Skeena" w:hAnsi="Seravek" w:cs="Skeena"/>
                <w:i/>
                <w:iCs/>
                <w:color w:val="auto"/>
                <w:sz w:val="22"/>
                <w:szCs w:val="22"/>
                <w:highlight w:val="yellow"/>
                <w:u w:val="single"/>
              </w:rPr>
              <w:t>residential unit</w:t>
            </w:r>
            <w:r w:rsidR="00211752" w:rsidRPr="00527FA3">
              <w:rPr>
                <w:rFonts w:ascii="Seravek" w:eastAsia="Skeena" w:hAnsi="Seravek" w:cs="Skeena"/>
                <w:color w:val="auto"/>
                <w:sz w:val="22"/>
                <w:szCs w:val="22"/>
                <w:highlight w:val="yellow"/>
                <w:u w:val="single"/>
              </w:rPr>
              <w:t>s</w:t>
            </w:r>
            <w:r w:rsidR="00211752">
              <w:rPr>
                <w:rFonts w:ascii="Seravek" w:eastAsia="Skeena" w:hAnsi="Seravek" w:cs="Skeena"/>
                <w:color w:val="auto"/>
                <w:sz w:val="22"/>
                <w:szCs w:val="22"/>
              </w:rPr>
              <w:t xml:space="preserve"> </w:t>
            </w:r>
            <w:r w:rsidRPr="001B56E9">
              <w:rPr>
                <w:rFonts w:ascii="Seravek" w:eastAsia="Skeena" w:hAnsi="Seravek" w:cs="Skeena"/>
                <w:color w:val="auto"/>
                <w:sz w:val="22"/>
                <w:szCs w:val="22"/>
              </w:rPr>
              <w:t xml:space="preserve">to be built on areas of </w:t>
            </w:r>
            <w:r w:rsidRPr="001B56E9">
              <w:rPr>
                <w:rFonts w:ascii="Seravek" w:eastAsia="Skeena" w:hAnsi="Seravek" w:cs="Skeena"/>
                <w:i/>
                <w:color w:val="auto"/>
                <w:sz w:val="22"/>
                <w:szCs w:val="22"/>
              </w:rPr>
              <w:t>Māori land</w:t>
            </w:r>
            <w:r w:rsidRPr="001B56E9">
              <w:rPr>
                <w:rFonts w:ascii="Seravek" w:eastAsia="Skeena" w:hAnsi="Seravek" w:cs="Skeena"/>
                <w:color w:val="auto"/>
                <w:sz w:val="22"/>
                <w:szCs w:val="22"/>
              </w:rPr>
              <w:t xml:space="preserve">, at an appropriate density for </w:t>
            </w:r>
            <w:r w:rsidR="00211752" w:rsidRPr="00527FA3">
              <w:rPr>
                <w:rFonts w:ascii="Seravek" w:eastAsia="Skeena" w:hAnsi="Seravek" w:cs="Skeena"/>
                <w:strike/>
                <w:color w:val="auto"/>
                <w:sz w:val="22"/>
                <w:szCs w:val="22"/>
                <w:highlight w:val="yellow"/>
              </w:rPr>
              <w:t>dwellings</w:t>
            </w:r>
            <w:r w:rsidR="00211752" w:rsidRPr="00527FA3">
              <w:rPr>
                <w:rFonts w:ascii="Seravek" w:eastAsia="Skeena" w:hAnsi="Seravek" w:cs="Skeena"/>
                <w:color w:val="auto"/>
                <w:sz w:val="22"/>
                <w:szCs w:val="22"/>
                <w:highlight w:val="yellow"/>
              </w:rPr>
              <w:t xml:space="preserve"> </w:t>
            </w:r>
            <w:r w:rsidR="00211752" w:rsidRPr="00527FA3">
              <w:rPr>
                <w:rFonts w:ascii="Seravek" w:eastAsia="Skeena" w:hAnsi="Seravek" w:cs="Skeena"/>
                <w:i/>
                <w:iCs/>
                <w:color w:val="auto"/>
                <w:sz w:val="22"/>
                <w:szCs w:val="22"/>
                <w:highlight w:val="yellow"/>
                <w:u w:val="single"/>
              </w:rPr>
              <w:t>residential unit</w:t>
            </w:r>
            <w:r w:rsidR="00211752" w:rsidRPr="00527FA3">
              <w:rPr>
                <w:rFonts w:ascii="Seravek" w:eastAsia="Skeena" w:hAnsi="Seravek" w:cs="Skeena"/>
                <w:color w:val="auto"/>
                <w:sz w:val="22"/>
                <w:szCs w:val="22"/>
                <w:highlight w:val="yellow"/>
                <w:u w:val="single"/>
              </w:rPr>
              <w:t>s</w:t>
            </w:r>
            <w:r w:rsidR="00211752">
              <w:rPr>
                <w:rFonts w:ascii="Seravek" w:eastAsia="Skeena" w:hAnsi="Seravek" w:cs="Skeena"/>
                <w:color w:val="auto"/>
                <w:sz w:val="22"/>
                <w:szCs w:val="22"/>
              </w:rPr>
              <w:t xml:space="preserve"> </w:t>
            </w:r>
            <w:r w:rsidRPr="001B56E9">
              <w:rPr>
                <w:rFonts w:ascii="Seravek" w:eastAsia="Skeena" w:hAnsi="Seravek" w:cs="Skeena"/>
                <w:color w:val="auto"/>
                <w:sz w:val="22"/>
                <w:szCs w:val="22"/>
              </w:rPr>
              <w:t xml:space="preserve">unconnected to a sewerage scheme. </w:t>
            </w:r>
          </w:p>
        </w:tc>
      </w:tr>
    </w:tbl>
    <w:p w14:paraId="6BAC184E" w14:textId="77777777" w:rsidR="001B56E9" w:rsidRPr="001B56E9" w:rsidRDefault="001B56E9" w:rsidP="001B56E9">
      <w:pPr>
        <w:spacing w:before="120" w:after="160" w:line="288" w:lineRule="auto"/>
        <w:rPr>
          <w:rFonts w:ascii="Seravek" w:eastAsia="Skeena" w:hAnsi="Seravek" w:cs="Skeena"/>
          <w:color w:val="auto"/>
          <w:sz w:val="22"/>
          <w:szCs w:val="22"/>
        </w:rPr>
      </w:pPr>
    </w:p>
    <w:p w14:paraId="442D6158" w14:textId="77777777" w:rsidR="001B56E9" w:rsidRPr="001B56E9" w:rsidRDefault="001B56E9" w:rsidP="001B56E9">
      <w:pPr>
        <w:spacing w:before="120" w:after="160" w:line="288" w:lineRule="auto"/>
        <w:outlineLvl w:val="2"/>
        <w:rPr>
          <w:rFonts w:ascii="Seravek" w:eastAsia="Skeena" w:hAnsi="Seravek" w:cs="Skeena"/>
          <w:b/>
          <w:bCs/>
          <w:color w:val="auto"/>
          <w:sz w:val="48"/>
          <w:szCs w:val="48"/>
        </w:rPr>
      </w:pPr>
      <w:r w:rsidRPr="001B56E9">
        <w:rPr>
          <w:rFonts w:ascii="Seravek" w:eastAsia="Skeena" w:hAnsi="Seravek" w:cs="Skeena"/>
          <w:b/>
          <w:bCs/>
          <w:color w:val="auto"/>
          <w:sz w:val="48"/>
          <w:szCs w:val="48"/>
        </w:rPr>
        <w:t>Explanation</w:t>
      </w:r>
    </w:p>
    <w:p w14:paraId="1BFC544C" w14:textId="77777777" w:rsidR="001B56E9" w:rsidRPr="001B56E9" w:rsidRDefault="001B56E9" w:rsidP="001B56E9">
      <w:pPr>
        <w:spacing w:before="120" w:after="160" w:line="288" w:lineRule="auto"/>
        <w:rPr>
          <w:rFonts w:ascii="Seravek" w:eastAsia="Skeena" w:hAnsi="Seravek" w:cs="Skeena"/>
          <w:color w:val="auto"/>
          <w:sz w:val="22"/>
          <w:szCs w:val="22"/>
        </w:rPr>
      </w:pPr>
      <w:r w:rsidRPr="001B56E9">
        <w:rPr>
          <w:rFonts w:ascii="Seravek" w:eastAsia="Skeena" w:hAnsi="Seravek" w:cs="Skeena"/>
          <w:color w:val="auto"/>
          <w:sz w:val="22"/>
          <w:szCs w:val="22"/>
        </w:rPr>
        <w:t xml:space="preserve">Marae have cultural and spiritual importance to the Tangata Whenua, and most of the existing marae in the District have considerable heritage value.  The Plan aims to recognise the importance of marae and to make provision for their development.  This may include housing for Kaumatua (elders) and for other whānau members who wish to live on </w:t>
      </w:r>
      <w:r w:rsidRPr="001B56E9">
        <w:rPr>
          <w:rFonts w:ascii="Seravek" w:eastAsia="Skeena" w:hAnsi="Seravek" w:cs="Skeena"/>
          <w:i/>
          <w:color w:val="auto"/>
          <w:sz w:val="22"/>
          <w:szCs w:val="22"/>
        </w:rPr>
        <w:t>Māori land</w:t>
      </w:r>
      <w:r w:rsidRPr="001B56E9">
        <w:rPr>
          <w:rFonts w:ascii="Seravek" w:eastAsia="Skeena" w:hAnsi="Seravek" w:cs="Skeena"/>
          <w:color w:val="auto"/>
          <w:sz w:val="22"/>
          <w:szCs w:val="22"/>
        </w:rPr>
        <w:t xml:space="preserve"> close to the marae to which they belong.  (Whether specific parcels are “</w:t>
      </w:r>
      <w:r w:rsidRPr="001B56E9">
        <w:rPr>
          <w:rFonts w:ascii="Seravek" w:eastAsia="Skeena" w:hAnsi="Seravek" w:cs="Skeena"/>
          <w:i/>
          <w:color w:val="auto"/>
          <w:sz w:val="22"/>
          <w:szCs w:val="22"/>
        </w:rPr>
        <w:t>Māori land</w:t>
      </w:r>
      <w:r w:rsidRPr="001B56E9">
        <w:rPr>
          <w:rFonts w:ascii="Seravek" w:eastAsia="Skeena" w:hAnsi="Seravek" w:cs="Skeena"/>
          <w:color w:val="auto"/>
          <w:sz w:val="22"/>
          <w:szCs w:val="22"/>
        </w:rPr>
        <w:t>” is clearly defined by the Te Ture Whenua (</w:t>
      </w:r>
      <w:r w:rsidRPr="001B56E9">
        <w:rPr>
          <w:rFonts w:ascii="Seravek" w:eastAsia="Skeena" w:hAnsi="Seravek" w:cs="Skeena"/>
          <w:i/>
          <w:color w:val="auto"/>
          <w:sz w:val="22"/>
          <w:szCs w:val="22"/>
        </w:rPr>
        <w:t>Māori Land</w:t>
      </w:r>
      <w:r w:rsidRPr="001B56E9">
        <w:rPr>
          <w:rFonts w:ascii="Seravek" w:eastAsia="Skeena" w:hAnsi="Seravek" w:cs="Skeena"/>
          <w:color w:val="auto"/>
          <w:sz w:val="22"/>
          <w:szCs w:val="22"/>
        </w:rPr>
        <w:t xml:space="preserve">) Act 1993 and by the </w:t>
      </w:r>
      <w:r w:rsidRPr="001B56E9">
        <w:rPr>
          <w:rFonts w:ascii="Seravek" w:eastAsia="Skeena" w:hAnsi="Seravek" w:cs="Skeena"/>
          <w:iCs/>
          <w:color w:val="auto"/>
          <w:sz w:val="22"/>
          <w:szCs w:val="22"/>
        </w:rPr>
        <w:t>Māori Land Court</w:t>
      </w:r>
      <w:r w:rsidRPr="001B56E9">
        <w:rPr>
          <w:rFonts w:ascii="Seravek" w:eastAsia="Skeena" w:hAnsi="Seravek" w:cs="Skeena"/>
          <w:color w:val="auto"/>
          <w:sz w:val="22"/>
          <w:szCs w:val="22"/>
        </w:rPr>
        <w:t xml:space="preserve">).  New marae may also be established if appropriate. </w:t>
      </w:r>
    </w:p>
    <w:p w14:paraId="3A3AAD98" w14:textId="77777777" w:rsidR="001B56E9" w:rsidRPr="001B56E9" w:rsidRDefault="001B56E9" w:rsidP="001B56E9">
      <w:pPr>
        <w:spacing w:before="120" w:after="160" w:line="288" w:lineRule="auto"/>
        <w:rPr>
          <w:rFonts w:ascii="Seravek" w:eastAsia="Skeena" w:hAnsi="Seravek" w:cs="Skeena"/>
          <w:color w:val="auto"/>
          <w:sz w:val="22"/>
          <w:szCs w:val="22"/>
        </w:rPr>
      </w:pPr>
      <w:r w:rsidRPr="001B56E9">
        <w:rPr>
          <w:rFonts w:ascii="Seravek" w:eastAsia="Skeena" w:hAnsi="Seravek" w:cs="Skeena"/>
          <w:color w:val="auto"/>
          <w:sz w:val="22"/>
          <w:szCs w:val="22"/>
        </w:rPr>
        <w:lastRenderedPageBreak/>
        <w:t xml:space="preserve">Proposals to build more than one house on partitioned areas of </w:t>
      </w:r>
      <w:r w:rsidRPr="001B56E9">
        <w:rPr>
          <w:rFonts w:ascii="Seravek" w:eastAsia="Skeena" w:hAnsi="Seravek" w:cs="Skeena"/>
          <w:i/>
          <w:color w:val="auto"/>
          <w:sz w:val="22"/>
          <w:szCs w:val="22"/>
        </w:rPr>
        <w:t>Māori land</w:t>
      </w:r>
      <w:r w:rsidRPr="001B56E9">
        <w:rPr>
          <w:rFonts w:ascii="Seravek" w:eastAsia="Skeena" w:hAnsi="Seravek" w:cs="Skeena"/>
          <w:color w:val="auto"/>
          <w:sz w:val="22"/>
          <w:szCs w:val="22"/>
        </w:rPr>
        <w:t xml:space="preserve"> are provided for.  Such blocks may not necessarily be near a marae but may have important ancestral value to the people concerned. </w:t>
      </w:r>
    </w:p>
    <w:p w14:paraId="78226CB8" w14:textId="77777777" w:rsidR="001B56E9" w:rsidRPr="001B56E9" w:rsidRDefault="001B56E9" w:rsidP="001B56E9">
      <w:pPr>
        <w:spacing w:before="120" w:after="160" w:line="288" w:lineRule="auto"/>
        <w:rPr>
          <w:rFonts w:ascii="Seravek" w:eastAsia="Skeena" w:hAnsi="Seravek" w:cs="Skeena"/>
          <w:color w:val="auto"/>
          <w:sz w:val="22"/>
          <w:szCs w:val="22"/>
        </w:rPr>
      </w:pPr>
      <w:r w:rsidRPr="001B56E9">
        <w:rPr>
          <w:rFonts w:ascii="Seravek" w:eastAsia="Skeena" w:hAnsi="Seravek" w:cs="Skeena"/>
          <w:color w:val="auto"/>
          <w:sz w:val="22"/>
          <w:szCs w:val="22"/>
        </w:rPr>
        <w:t xml:space="preserve">The above types of development are treated as </w:t>
      </w:r>
      <w:r w:rsidRPr="001B56E9">
        <w:rPr>
          <w:rFonts w:ascii="Seravek" w:eastAsia="Skeena" w:hAnsi="Seravek" w:cs="Skeena"/>
          <w:i/>
          <w:color w:val="auto"/>
          <w:sz w:val="22"/>
          <w:szCs w:val="22"/>
        </w:rPr>
        <w:t>discretionary activities</w:t>
      </w:r>
      <w:r w:rsidRPr="001B56E9">
        <w:rPr>
          <w:rFonts w:ascii="Seravek" w:eastAsia="Skeena" w:hAnsi="Seravek" w:cs="Skeena"/>
          <w:color w:val="auto"/>
          <w:sz w:val="22"/>
          <w:szCs w:val="22"/>
        </w:rPr>
        <w:t xml:space="preserve"> (or controlled in the case of housing) to ensure that relevant impacts of each particular proposal can be considered. </w:t>
      </w:r>
    </w:p>
    <w:p w14:paraId="5BB1BA24" w14:textId="77777777" w:rsidR="001B56E9" w:rsidRPr="001B56E9" w:rsidRDefault="001B56E9" w:rsidP="001B56E9">
      <w:pPr>
        <w:spacing w:before="120" w:after="160" w:line="288" w:lineRule="auto"/>
        <w:outlineLvl w:val="2"/>
        <w:rPr>
          <w:rFonts w:ascii="Seravek" w:eastAsia="Skeena" w:hAnsi="Seravek" w:cs="Skeena"/>
          <w:b/>
          <w:bCs/>
          <w:color w:val="auto"/>
          <w:sz w:val="48"/>
          <w:szCs w:val="48"/>
        </w:rPr>
      </w:pPr>
      <w:r w:rsidRPr="001B56E9">
        <w:rPr>
          <w:rFonts w:ascii="Seravek" w:eastAsia="Skeena" w:hAnsi="Seravek" w:cs="Skeena"/>
          <w:b/>
          <w:bCs/>
          <w:color w:val="auto"/>
          <w:sz w:val="48"/>
          <w:szCs w:val="48"/>
        </w:rPr>
        <w:t>Methods</w:t>
      </w:r>
    </w:p>
    <w:p w14:paraId="4C3ED51D" w14:textId="77777777" w:rsidR="001B56E9" w:rsidRPr="001B56E9" w:rsidRDefault="001B56E9" w:rsidP="001B56E9">
      <w:pPr>
        <w:spacing w:before="120" w:line="288" w:lineRule="auto"/>
        <w:outlineLvl w:val="4"/>
        <w:rPr>
          <w:rFonts w:ascii="Seravek" w:eastAsia="Skeena" w:hAnsi="Seravek" w:cs="Skeena"/>
          <w:b/>
          <w:bCs/>
          <w:color w:val="000000"/>
          <w:sz w:val="28"/>
          <w:szCs w:val="28"/>
        </w:rPr>
      </w:pPr>
      <w:r w:rsidRPr="001B56E9">
        <w:rPr>
          <w:rFonts w:ascii="Seravek" w:eastAsia="Skeena" w:hAnsi="Seravek" w:cs="Skeena"/>
          <w:b/>
          <w:bCs/>
          <w:color w:val="000000"/>
          <w:sz w:val="28"/>
          <w:szCs w:val="28"/>
        </w:rPr>
        <w:t xml:space="preserve">District Plan Methods </w:t>
      </w:r>
    </w:p>
    <w:p w14:paraId="218291CE" w14:textId="77777777" w:rsidR="001B56E9" w:rsidRPr="001B56E9" w:rsidRDefault="001B56E9" w:rsidP="001B56E9">
      <w:pPr>
        <w:numPr>
          <w:ilvl w:val="0"/>
          <w:numId w:val="29"/>
        </w:numPr>
        <w:spacing w:before="120" w:after="160" w:line="288" w:lineRule="auto"/>
        <w:rPr>
          <w:rFonts w:ascii="Seravek" w:eastAsia="Skeena" w:hAnsi="Seravek" w:cs="Skeena"/>
          <w:color w:val="auto"/>
          <w:sz w:val="22"/>
          <w:szCs w:val="22"/>
        </w:rPr>
      </w:pPr>
      <w:r w:rsidRPr="001B56E9">
        <w:rPr>
          <w:rFonts w:ascii="Seravek" w:eastAsia="Skeena" w:hAnsi="Seravek" w:cs="Skeena"/>
          <w:color w:val="auto"/>
          <w:sz w:val="22"/>
          <w:szCs w:val="22"/>
        </w:rPr>
        <w:t xml:space="preserve">Rules in chapters: General Residential Zone, Settlement Zone, General Rural Zone, Commercial Zone, Open Space Zone, Natural Hazards, Manfeild Park Zone, Special Development Zone </w:t>
      </w:r>
    </w:p>
    <w:p w14:paraId="29203E44" w14:textId="77777777" w:rsidR="001B56E9" w:rsidRPr="001B56E9" w:rsidRDefault="001B56E9" w:rsidP="001B56E9">
      <w:pPr>
        <w:spacing w:before="120" w:line="288" w:lineRule="auto"/>
        <w:outlineLvl w:val="4"/>
        <w:rPr>
          <w:rFonts w:ascii="Seravek" w:eastAsia="Skeena" w:hAnsi="Seravek" w:cs="Skeena"/>
          <w:b/>
          <w:bCs/>
          <w:color w:val="000000"/>
          <w:sz w:val="28"/>
          <w:szCs w:val="28"/>
        </w:rPr>
      </w:pPr>
      <w:r w:rsidRPr="001B56E9">
        <w:rPr>
          <w:rFonts w:ascii="Seravek" w:eastAsia="Skeena" w:hAnsi="Seravek" w:cs="Skeena"/>
          <w:b/>
          <w:bCs/>
          <w:color w:val="000000"/>
          <w:sz w:val="28"/>
          <w:szCs w:val="28"/>
        </w:rPr>
        <w:t xml:space="preserve">Other Methods </w:t>
      </w:r>
    </w:p>
    <w:p w14:paraId="5501738B" w14:textId="77777777" w:rsidR="001B56E9" w:rsidRPr="001B56E9" w:rsidRDefault="001B56E9" w:rsidP="001B56E9">
      <w:pPr>
        <w:numPr>
          <w:ilvl w:val="0"/>
          <w:numId w:val="29"/>
        </w:numPr>
        <w:spacing w:before="120" w:after="160" w:line="288" w:lineRule="auto"/>
        <w:rPr>
          <w:rFonts w:ascii="Seravek" w:eastAsia="Skeena" w:hAnsi="Seravek" w:cs="Skeena"/>
          <w:color w:val="auto"/>
          <w:sz w:val="22"/>
          <w:szCs w:val="22"/>
        </w:rPr>
      </w:pPr>
      <w:r w:rsidRPr="001B56E9">
        <w:rPr>
          <w:rFonts w:ascii="Seravek" w:eastAsia="Skeena" w:hAnsi="Seravek" w:cs="Skeena"/>
          <w:color w:val="auto"/>
          <w:sz w:val="22"/>
          <w:szCs w:val="22"/>
        </w:rPr>
        <w:t>Heritage Recognition</w:t>
      </w:r>
    </w:p>
    <w:p w14:paraId="33BA8838" w14:textId="77777777" w:rsidR="001B56E9" w:rsidRPr="001B56E9" w:rsidRDefault="001B56E9" w:rsidP="001B56E9">
      <w:pPr>
        <w:spacing w:before="120" w:after="160" w:line="288" w:lineRule="auto"/>
        <w:rPr>
          <w:rFonts w:ascii="Seravek" w:eastAsia="Skeena" w:hAnsi="Seravek" w:cs="Skeena"/>
          <w:color w:val="auto"/>
          <w:sz w:val="22"/>
          <w:szCs w:val="22"/>
        </w:rPr>
      </w:pPr>
    </w:p>
    <w:p w14:paraId="16089554" w14:textId="77777777" w:rsidR="001B56E9" w:rsidRPr="001B56E9" w:rsidRDefault="001B56E9" w:rsidP="001B56E9">
      <w:pPr>
        <w:spacing w:after="160" w:line="259" w:lineRule="auto"/>
        <w:rPr>
          <w:rFonts w:ascii="Seravek" w:eastAsia="Skeena" w:hAnsi="Seravek" w:cs="Skeena"/>
          <w:color w:val="auto"/>
          <w:sz w:val="22"/>
          <w:szCs w:val="22"/>
        </w:rPr>
      </w:pPr>
    </w:p>
    <w:p w14:paraId="70E45B9A" w14:textId="78AFEFA6" w:rsidR="00E973C4" w:rsidRDefault="002F635A" w:rsidP="000A6436">
      <w:pPr>
        <w:spacing w:after="160" w:line="259" w:lineRule="auto"/>
        <w:rPr>
          <w:rFonts w:ascii="Calibri" w:hAnsi="Calibri" w:cs="Calibri"/>
          <w:b/>
          <w:lang w:val="en-US"/>
        </w:rPr>
        <w:sectPr w:rsidR="00E973C4" w:rsidSect="00933C1B">
          <w:headerReference w:type="default" r:id="rId14"/>
          <w:footerReference w:type="default" r:id="rId15"/>
          <w:pgSz w:w="11906" w:h="16838" w:code="9"/>
          <w:pgMar w:top="1134" w:right="1134" w:bottom="624" w:left="1134" w:header="1134" w:footer="284" w:gutter="0"/>
          <w:cols w:space="708"/>
          <w:docGrid w:linePitch="360"/>
        </w:sectPr>
      </w:pPr>
      <w:r>
        <w:rPr>
          <w:rFonts w:ascii="Calibri" w:hAnsi="Calibri" w:cs="Calibri"/>
          <w:b/>
          <w:lang w:val="en-US"/>
        </w:rPr>
        <w:br w:type="page"/>
      </w:r>
    </w:p>
    <w:p w14:paraId="22A83479" w14:textId="4707934D" w:rsidR="005263EA" w:rsidRPr="00E03FA9" w:rsidRDefault="005263EA" w:rsidP="000A6436">
      <w:pPr>
        <w:spacing w:after="160" w:line="259" w:lineRule="auto"/>
        <w:rPr>
          <w:rFonts w:ascii="Calibri" w:hAnsi="Calibri" w:cs="Calibri"/>
          <w:b/>
          <w:sz w:val="28"/>
          <w:szCs w:val="28"/>
          <w:lang w:val="en-US"/>
        </w:rPr>
      </w:pPr>
      <w:r w:rsidRPr="00E03FA9">
        <w:rPr>
          <w:rFonts w:ascii="Calibri" w:hAnsi="Calibri" w:cs="Calibri"/>
          <w:b/>
          <w:sz w:val="28"/>
          <w:szCs w:val="28"/>
          <w:lang w:val="en-US"/>
        </w:rPr>
        <w:lastRenderedPageBreak/>
        <w:t xml:space="preserve">Appendix </w:t>
      </w:r>
      <w:r w:rsidR="0075393A" w:rsidRPr="00E03FA9">
        <w:rPr>
          <w:rFonts w:ascii="Calibri" w:hAnsi="Calibri" w:cs="Calibri"/>
          <w:b/>
          <w:sz w:val="28"/>
          <w:szCs w:val="28"/>
          <w:lang w:val="en-US"/>
        </w:rPr>
        <w:t>2</w:t>
      </w:r>
      <w:r w:rsidRPr="00E03FA9">
        <w:rPr>
          <w:rFonts w:ascii="Calibri" w:hAnsi="Calibri" w:cs="Calibri"/>
          <w:b/>
          <w:sz w:val="28"/>
          <w:szCs w:val="28"/>
          <w:lang w:val="en-US"/>
        </w:rPr>
        <w:t xml:space="preserve">: Email </w:t>
      </w:r>
      <w:r w:rsidR="00532C86">
        <w:rPr>
          <w:rFonts w:ascii="Calibri" w:hAnsi="Calibri" w:cs="Calibri"/>
          <w:b/>
          <w:sz w:val="28"/>
          <w:szCs w:val="28"/>
          <w:lang w:val="en-US"/>
        </w:rPr>
        <w:t>correspondence with Te Ao Tūroa Environment</w:t>
      </w:r>
      <w:r w:rsidR="0016297F">
        <w:rPr>
          <w:rFonts w:ascii="Calibri" w:hAnsi="Calibri" w:cs="Calibri"/>
          <w:b/>
          <w:sz w:val="28"/>
          <w:szCs w:val="28"/>
          <w:lang w:val="en-US"/>
        </w:rPr>
        <w:t>al</w:t>
      </w:r>
      <w:r w:rsidR="00532C86">
        <w:rPr>
          <w:rFonts w:ascii="Calibri" w:hAnsi="Calibri" w:cs="Calibri"/>
          <w:b/>
          <w:sz w:val="28"/>
          <w:szCs w:val="28"/>
          <w:lang w:val="en-US"/>
        </w:rPr>
        <w:t xml:space="preserve"> Centre (TATEC)</w:t>
      </w:r>
    </w:p>
    <w:p w14:paraId="046E713D" w14:textId="2D0D75DD" w:rsidR="00B65C29" w:rsidRPr="00F10752" w:rsidRDefault="00B65C29" w:rsidP="00B65C29">
      <w:pPr>
        <w:pStyle w:val="PlainText"/>
        <w:rPr>
          <w:rFonts w:asciiTheme="minorHAnsi" w:hAnsiTheme="minorHAnsi" w:cstheme="minorHAnsi"/>
          <w:sz w:val="22"/>
          <w:szCs w:val="22"/>
        </w:rPr>
      </w:pPr>
      <w:r w:rsidRPr="00F10752">
        <w:rPr>
          <w:rFonts w:asciiTheme="minorHAnsi" w:hAnsiTheme="minorHAnsi" w:cstheme="minorHAnsi"/>
          <w:b/>
          <w:bCs/>
          <w:sz w:val="22"/>
          <w:szCs w:val="22"/>
        </w:rPr>
        <w:t>From</w:t>
      </w:r>
      <w:r w:rsidRPr="00F10752">
        <w:rPr>
          <w:rFonts w:asciiTheme="minorHAnsi" w:hAnsiTheme="minorHAnsi" w:cstheme="minorHAnsi"/>
          <w:sz w:val="22"/>
          <w:szCs w:val="22"/>
        </w:rPr>
        <w:t>:</w:t>
      </w:r>
      <w:r w:rsidR="004375DE">
        <w:rPr>
          <w:rFonts w:asciiTheme="minorHAnsi" w:hAnsiTheme="minorHAnsi" w:cstheme="minorHAnsi"/>
          <w:sz w:val="22"/>
          <w:szCs w:val="22"/>
        </w:rPr>
        <w:t xml:space="preserve"> </w:t>
      </w:r>
      <w:r w:rsidRPr="00F10752">
        <w:rPr>
          <w:rFonts w:asciiTheme="minorHAnsi" w:hAnsiTheme="minorHAnsi" w:cstheme="minorHAnsi"/>
          <w:sz w:val="22"/>
          <w:szCs w:val="22"/>
        </w:rPr>
        <w:t>Siobhan Karaitiana &lt;siobhan@kahuenviro.co.nz&gt;</w:t>
      </w:r>
    </w:p>
    <w:p w14:paraId="1BFAEE3B" w14:textId="117E5757" w:rsidR="00B65C29" w:rsidRPr="00F10752" w:rsidRDefault="00B65C29" w:rsidP="00B65C29">
      <w:pPr>
        <w:pStyle w:val="PlainText"/>
        <w:rPr>
          <w:rFonts w:asciiTheme="minorHAnsi" w:hAnsiTheme="minorHAnsi" w:cstheme="minorHAnsi"/>
          <w:sz w:val="22"/>
          <w:szCs w:val="22"/>
        </w:rPr>
      </w:pPr>
      <w:r w:rsidRPr="00F10752">
        <w:rPr>
          <w:rFonts w:asciiTheme="minorHAnsi" w:hAnsiTheme="minorHAnsi" w:cstheme="minorHAnsi"/>
          <w:b/>
          <w:bCs/>
          <w:sz w:val="22"/>
          <w:szCs w:val="22"/>
        </w:rPr>
        <w:t>Sent</w:t>
      </w:r>
      <w:r w:rsidRPr="00F10752">
        <w:rPr>
          <w:rFonts w:asciiTheme="minorHAnsi" w:hAnsiTheme="minorHAnsi" w:cstheme="minorHAnsi"/>
          <w:sz w:val="22"/>
          <w:szCs w:val="22"/>
        </w:rPr>
        <w:t>:</w:t>
      </w:r>
      <w:r w:rsidR="004375DE">
        <w:rPr>
          <w:rFonts w:asciiTheme="minorHAnsi" w:hAnsiTheme="minorHAnsi" w:cstheme="minorHAnsi"/>
          <w:sz w:val="22"/>
          <w:szCs w:val="22"/>
        </w:rPr>
        <w:t xml:space="preserve"> </w:t>
      </w:r>
      <w:r w:rsidRPr="00F10752">
        <w:rPr>
          <w:rFonts w:asciiTheme="minorHAnsi" w:hAnsiTheme="minorHAnsi" w:cstheme="minorHAnsi"/>
          <w:sz w:val="22"/>
          <w:szCs w:val="22"/>
        </w:rPr>
        <w:t>Tuesday, 11 February 2025 9:49 am</w:t>
      </w:r>
    </w:p>
    <w:p w14:paraId="04920256" w14:textId="12F5FB09" w:rsidR="00B65C29" w:rsidRPr="00F10752" w:rsidRDefault="00B65C29" w:rsidP="00B65C29">
      <w:pPr>
        <w:pStyle w:val="PlainText"/>
        <w:rPr>
          <w:rFonts w:asciiTheme="minorHAnsi" w:hAnsiTheme="minorHAnsi" w:cstheme="minorHAnsi"/>
          <w:sz w:val="22"/>
          <w:szCs w:val="22"/>
        </w:rPr>
      </w:pPr>
      <w:r w:rsidRPr="00F10752">
        <w:rPr>
          <w:rFonts w:asciiTheme="minorHAnsi" w:hAnsiTheme="minorHAnsi" w:cstheme="minorHAnsi"/>
          <w:b/>
          <w:bCs/>
          <w:sz w:val="22"/>
          <w:szCs w:val="22"/>
        </w:rPr>
        <w:t>To</w:t>
      </w:r>
      <w:r w:rsidRPr="00F10752">
        <w:rPr>
          <w:rFonts w:asciiTheme="minorHAnsi" w:hAnsiTheme="minorHAnsi" w:cstheme="minorHAnsi"/>
          <w:sz w:val="22"/>
          <w:szCs w:val="22"/>
        </w:rPr>
        <w:t>:</w:t>
      </w:r>
      <w:r w:rsidR="004375DE">
        <w:rPr>
          <w:rFonts w:asciiTheme="minorHAnsi" w:hAnsiTheme="minorHAnsi" w:cstheme="minorHAnsi"/>
          <w:sz w:val="22"/>
          <w:szCs w:val="22"/>
        </w:rPr>
        <w:t xml:space="preserve"> </w:t>
      </w:r>
      <w:r w:rsidRPr="00F10752">
        <w:rPr>
          <w:rFonts w:asciiTheme="minorHAnsi" w:hAnsiTheme="minorHAnsi" w:cstheme="minorHAnsi"/>
          <w:sz w:val="22"/>
          <w:szCs w:val="22"/>
        </w:rPr>
        <w:t>Star Wilson-Jennings</w:t>
      </w:r>
    </w:p>
    <w:p w14:paraId="707059DB" w14:textId="02F9FB29" w:rsidR="00B65C29" w:rsidRPr="00F10752" w:rsidRDefault="00B65C29" w:rsidP="00B65C29">
      <w:pPr>
        <w:pStyle w:val="PlainText"/>
        <w:rPr>
          <w:rFonts w:asciiTheme="minorHAnsi" w:hAnsiTheme="minorHAnsi" w:cstheme="minorHAnsi"/>
          <w:sz w:val="22"/>
          <w:szCs w:val="22"/>
        </w:rPr>
      </w:pPr>
      <w:r w:rsidRPr="00F10752">
        <w:rPr>
          <w:rFonts w:asciiTheme="minorHAnsi" w:hAnsiTheme="minorHAnsi" w:cstheme="minorHAnsi"/>
          <w:b/>
          <w:bCs/>
          <w:sz w:val="22"/>
          <w:szCs w:val="22"/>
        </w:rPr>
        <w:t>Cc</w:t>
      </w:r>
      <w:r w:rsidRPr="00F10752">
        <w:rPr>
          <w:rFonts w:asciiTheme="minorHAnsi" w:hAnsiTheme="minorHAnsi" w:cstheme="minorHAnsi"/>
          <w:sz w:val="22"/>
          <w:szCs w:val="22"/>
        </w:rPr>
        <w:t>:</w:t>
      </w:r>
      <w:r w:rsidR="004375DE">
        <w:rPr>
          <w:rFonts w:asciiTheme="minorHAnsi" w:hAnsiTheme="minorHAnsi" w:cstheme="minorHAnsi"/>
          <w:sz w:val="22"/>
          <w:szCs w:val="22"/>
        </w:rPr>
        <w:t xml:space="preserve"> </w:t>
      </w:r>
      <w:r w:rsidRPr="00F10752">
        <w:rPr>
          <w:rFonts w:asciiTheme="minorHAnsi" w:hAnsiTheme="minorHAnsi" w:cstheme="minorHAnsi"/>
          <w:sz w:val="22"/>
          <w:szCs w:val="22"/>
        </w:rPr>
        <w:t>Alana Nuku; Matthew Mackay; Andrea Harris</w:t>
      </w:r>
    </w:p>
    <w:p w14:paraId="76B121E6" w14:textId="6579261E" w:rsidR="00B65C29" w:rsidRPr="00B65C29" w:rsidRDefault="00B65C29" w:rsidP="00B65C29">
      <w:pPr>
        <w:pStyle w:val="PlainText"/>
        <w:rPr>
          <w:rFonts w:ascii="Courier New" w:hAnsi="Courier New" w:cs="Courier New"/>
        </w:rPr>
      </w:pPr>
      <w:r w:rsidRPr="00F10752">
        <w:rPr>
          <w:rFonts w:asciiTheme="minorHAnsi" w:hAnsiTheme="minorHAnsi" w:cstheme="minorHAnsi"/>
          <w:b/>
          <w:bCs/>
          <w:sz w:val="22"/>
          <w:szCs w:val="22"/>
        </w:rPr>
        <w:t>Subject</w:t>
      </w:r>
      <w:r w:rsidRPr="00F10752">
        <w:rPr>
          <w:rFonts w:asciiTheme="minorHAnsi" w:hAnsiTheme="minorHAnsi" w:cstheme="minorHAnsi"/>
          <w:sz w:val="22"/>
          <w:szCs w:val="22"/>
        </w:rPr>
        <w:t>:</w:t>
      </w:r>
      <w:r w:rsidR="004375DE">
        <w:rPr>
          <w:rFonts w:asciiTheme="minorHAnsi" w:hAnsiTheme="minorHAnsi" w:cstheme="minorHAnsi"/>
          <w:sz w:val="22"/>
          <w:szCs w:val="22"/>
        </w:rPr>
        <w:t xml:space="preserve"> </w:t>
      </w:r>
      <w:r w:rsidRPr="00F10752">
        <w:rPr>
          <w:rFonts w:asciiTheme="minorHAnsi" w:hAnsiTheme="minorHAnsi" w:cstheme="minorHAnsi"/>
          <w:sz w:val="22"/>
          <w:szCs w:val="22"/>
        </w:rPr>
        <w:t>Re: MDC - Plan Change I hui</w:t>
      </w:r>
    </w:p>
    <w:p w14:paraId="63AF137A" w14:textId="77777777" w:rsidR="00D416CE" w:rsidRPr="00D416CE" w:rsidRDefault="00D416CE" w:rsidP="00D416CE">
      <w:pPr>
        <w:shd w:val="clear" w:color="auto" w:fill="FFEB9C"/>
        <w:spacing w:line="240" w:lineRule="atLeast"/>
        <w:rPr>
          <w:rFonts w:ascii="Calibri" w:eastAsia="Times New Roman" w:hAnsi="Calibri" w:cs="Calibri"/>
          <w:color w:val="000000"/>
          <w:lang w:eastAsia="en-NZ"/>
        </w:rPr>
      </w:pPr>
      <w:r w:rsidRPr="00D416CE">
        <w:rPr>
          <w:rFonts w:ascii="Calibri" w:eastAsia="Times New Roman" w:hAnsi="Calibri" w:cs="Calibri"/>
          <w:color w:val="FF1F00"/>
          <w:lang w:eastAsia="en-NZ"/>
        </w:rPr>
        <w:t>CAUTION:</w:t>
      </w:r>
      <w:r w:rsidRPr="00D416CE">
        <w:rPr>
          <w:rFonts w:ascii="Calibri" w:eastAsia="Times New Roman" w:hAnsi="Calibri" w:cs="Calibri"/>
          <w:color w:val="000000"/>
          <w:lang w:eastAsia="en-NZ"/>
        </w:rPr>
        <w:t xml:space="preserve"> This email originated from outside of MDC's network. Do not click links or open attachments unless you know the content is safe. If in doubt contact the MDC IT Team! </w:t>
      </w:r>
    </w:p>
    <w:p w14:paraId="4E8B105A" w14:textId="77777777" w:rsidR="00D416CE" w:rsidRPr="00D416CE" w:rsidRDefault="00D416CE" w:rsidP="00D416CE">
      <w:pPr>
        <w:rPr>
          <w:rFonts w:ascii="Aptos" w:eastAsia="Times New Roman" w:hAnsi="Aptos" w:cs="Aptos"/>
          <w:color w:val="auto"/>
          <w:sz w:val="24"/>
          <w:szCs w:val="24"/>
          <w:lang w:eastAsia="en-NZ"/>
        </w:rPr>
      </w:pPr>
    </w:p>
    <w:p w14:paraId="47FF2F27" w14:textId="77777777" w:rsidR="00D416CE" w:rsidRPr="00D416CE" w:rsidRDefault="00D416CE" w:rsidP="00D416CE">
      <w:pPr>
        <w:rPr>
          <w:rFonts w:ascii="Aptos" w:eastAsia="Times New Roman" w:hAnsi="Aptos" w:cs="Aptos"/>
          <w:color w:val="auto"/>
          <w:sz w:val="24"/>
          <w:szCs w:val="24"/>
          <w:lang w:eastAsia="en-NZ"/>
        </w:rPr>
      </w:pPr>
      <w:r w:rsidRPr="00D416CE">
        <w:rPr>
          <w:rFonts w:ascii="Aptos" w:eastAsia="Times New Roman" w:hAnsi="Aptos" w:cs="Aptos"/>
          <w:color w:val="auto"/>
          <w:sz w:val="24"/>
          <w:szCs w:val="24"/>
          <w:lang w:eastAsia="en-NZ"/>
        </w:rPr>
        <w:t xml:space="preserve">Kia ora Star </w:t>
      </w:r>
    </w:p>
    <w:p w14:paraId="23C0B892" w14:textId="77777777" w:rsidR="00D416CE" w:rsidRPr="00D416CE" w:rsidRDefault="00D416CE" w:rsidP="00D416CE">
      <w:pPr>
        <w:rPr>
          <w:rFonts w:ascii="Aptos" w:eastAsia="Times New Roman" w:hAnsi="Aptos" w:cs="Aptos"/>
          <w:color w:val="auto"/>
          <w:sz w:val="24"/>
          <w:szCs w:val="24"/>
          <w:lang w:eastAsia="en-NZ"/>
        </w:rPr>
      </w:pPr>
    </w:p>
    <w:p w14:paraId="337584DE" w14:textId="77777777" w:rsidR="00D416CE" w:rsidRPr="00D416CE" w:rsidRDefault="00D416CE" w:rsidP="00D416CE">
      <w:pPr>
        <w:rPr>
          <w:rFonts w:ascii="Aptos" w:eastAsia="Times New Roman" w:hAnsi="Aptos" w:cs="Aptos"/>
          <w:color w:val="auto"/>
          <w:sz w:val="24"/>
          <w:szCs w:val="24"/>
          <w:lang w:eastAsia="en-NZ"/>
        </w:rPr>
      </w:pPr>
      <w:r w:rsidRPr="00D416CE">
        <w:rPr>
          <w:rFonts w:ascii="Aptos" w:eastAsia="Times New Roman" w:hAnsi="Aptos" w:cs="Aptos"/>
          <w:color w:val="auto"/>
          <w:sz w:val="24"/>
          <w:szCs w:val="24"/>
          <w:lang w:eastAsia="en-NZ"/>
        </w:rPr>
        <w:t>I can confirm that TATEC has advised they do not wish to speak at the hearing based on the agreement outlined in this email thread. </w:t>
      </w:r>
    </w:p>
    <w:p w14:paraId="3E770B98" w14:textId="77777777" w:rsidR="00D416CE" w:rsidRPr="00D416CE" w:rsidRDefault="00D416CE" w:rsidP="00D416CE">
      <w:pPr>
        <w:rPr>
          <w:rFonts w:ascii="Aptos" w:eastAsia="Times New Roman" w:hAnsi="Aptos" w:cs="Aptos"/>
          <w:color w:val="auto"/>
          <w:sz w:val="24"/>
          <w:szCs w:val="24"/>
          <w:lang w:eastAsia="en-NZ"/>
        </w:rPr>
      </w:pPr>
    </w:p>
    <w:p w14:paraId="7804A2FA" w14:textId="77777777" w:rsidR="00D416CE" w:rsidRPr="00D416CE" w:rsidRDefault="00D416CE" w:rsidP="00D416CE">
      <w:pPr>
        <w:rPr>
          <w:rFonts w:ascii="Aptos" w:eastAsia="Times New Roman" w:hAnsi="Aptos" w:cs="Aptos"/>
          <w:color w:val="auto"/>
          <w:sz w:val="24"/>
          <w:szCs w:val="24"/>
          <w:lang w:eastAsia="en-NZ"/>
        </w:rPr>
      </w:pPr>
      <w:r w:rsidRPr="00D416CE">
        <w:rPr>
          <w:rFonts w:ascii="Aptos" w:eastAsia="Times New Roman" w:hAnsi="Aptos" w:cs="Aptos"/>
          <w:color w:val="auto"/>
          <w:sz w:val="24"/>
          <w:szCs w:val="24"/>
          <w:lang w:eastAsia="en-NZ"/>
        </w:rPr>
        <w:t>Please let me know if you require this in a formal letterhead otherwise i assume this email meets you needs. </w:t>
      </w:r>
    </w:p>
    <w:p w14:paraId="64ED4C13" w14:textId="77777777" w:rsidR="00D416CE" w:rsidRPr="00D416CE" w:rsidRDefault="00D416CE" w:rsidP="00D416CE">
      <w:pPr>
        <w:rPr>
          <w:rFonts w:ascii="Aptos" w:eastAsia="Times New Roman" w:hAnsi="Aptos" w:cs="Aptos"/>
          <w:color w:val="auto"/>
          <w:sz w:val="24"/>
          <w:szCs w:val="24"/>
          <w:lang w:eastAsia="en-NZ"/>
        </w:rPr>
      </w:pPr>
    </w:p>
    <w:p w14:paraId="5AA83D39" w14:textId="41D1704B" w:rsidR="00D416CE" w:rsidRPr="00D416CE" w:rsidRDefault="00D416CE" w:rsidP="00D416CE">
      <w:pPr>
        <w:rPr>
          <w:rFonts w:ascii="Aptos" w:eastAsia="Times New Roman" w:hAnsi="Aptos" w:cs="Aptos"/>
          <w:color w:val="auto"/>
          <w:sz w:val="24"/>
          <w:szCs w:val="24"/>
          <w:lang w:eastAsia="en-NZ"/>
        </w:rPr>
      </w:pPr>
      <w:r w:rsidRPr="00D416CE">
        <w:rPr>
          <w:rFonts w:ascii="Aptos" w:eastAsia="Times New Roman" w:hAnsi="Aptos" w:cs="Aptos"/>
          <w:color w:val="auto"/>
          <w:sz w:val="24"/>
          <w:szCs w:val="24"/>
          <w:lang w:eastAsia="en-NZ"/>
        </w:rPr>
        <w:t>Ngā mihi mahana</w:t>
      </w:r>
    </w:p>
    <w:p w14:paraId="0341A886" w14:textId="77777777" w:rsidR="00D416CE" w:rsidRPr="00D416CE" w:rsidRDefault="00D416CE" w:rsidP="00D416CE">
      <w:pPr>
        <w:rPr>
          <w:rFonts w:ascii="Aptos" w:eastAsia="Times New Roman" w:hAnsi="Aptos" w:cs="Aptos"/>
          <w:color w:val="auto"/>
          <w:sz w:val="24"/>
          <w:szCs w:val="24"/>
          <w:lang w:eastAsia="en-NZ"/>
        </w:rPr>
      </w:pPr>
    </w:p>
    <w:p w14:paraId="08EAD6FA" w14:textId="77777777" w:rsidR="00D416CE" w:rsidRPr="00D416CE" w:rsidRDefault="00D416CE" w:rsidP="00D416CE">
      <w:pPr>
        <w:rPr>
          <w:rFonts w:ascii="Aptos" w:eastAsia="Times New Roman" w:hAnsi="Aptos" w:cs="Aptos"/>
          <w:color w:val="auto"/>
          <w:sz w:val="24"/>
          <w:szCs w:val="24"/>
          <w:lang w:eastAsia="en-NZ"/>
        </w:rPr>
      </w:pPr>
      <w:r w:rsidRPr="00D416CE">
        <w:rPr>
          <w:rFonts w:ascii="Aptos" w:eastAsia="Times New Roman" w:hAnsi="Aptos" w:cs="Aptos"/>
          <w:color w:val="auto"/>
          <w:sz w:val="24"/>
          <w:szCs w:val="24"/>
          <w:lang w:eastAsia="en-NZ"/>
        </w:rPr>
        <w:t>On Mon, 3 Feb 2025 at 07:54, Star Wilson-Jennings &lt;</w:t>
      </w:r>
      <w:hyperlink r:id="rId16" w:history="1">
        <w:r w:rsidRPr="00D416CE">
          <w:rPr>
            <w:rFonts w:ascii="Aptos" w:eastAsia="Times New Roman" w:hAnsi="Aptos" w:cs="Aptos"/>
            <w:color w:val="0000FF"/>
            <w:sz w:val="24"/>
            <w:szCs w:val="24"/>
            <w:u w:val="single"/>
            <w:lang w:eastAsia="en-NZ"/>
          </w:rPr>
          <w:t>Star.Wilson-Jennings@mdc.govt.nz</w:t>
        </w:r>
      </w:hyperlink>
      <w:r w:rsidRPr="00D416CE">
        <w:rPr>
          <w:rFonts w:ascii="Aptos" w:eastAsia="Times New Roman" w:hAnsi="Aptos" w:cs="Aptos"/>
          <w:color w:val="auto"/>
          <w:sz w:val="24"/>
          <w:szCs w:val="24"/>
          <w:lang w:eastAsia="en-NZ"/>
        </w:rPr>
        <w:t>&gt; wrote:</w:t>
      </w:r>
    </w:p>
    <w:p w14:paraId="7ABF3F52" w14:textId="67E0F00B"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Aptos" w:eastAsia="Aptos" w:hAnsi="Aptos" w:cs="Aptos"/>
          <w:color w:val="auto"/>
          <w:sz w:val="22"/>
          <w:szCs w:val="22"/>
          <w:lang w:eastAsia="en-NZ"/>
        </w:rPr>
        <w:t>Mōrena kōrua </w:t>
      </w:r>
    </w:p>
    <w:p w14:paraId="469D713A" w14:textId="3CC03734"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Aptos" w:eastAsia="Aptos" w:hAnsi="Aptos" w:cs="Aptos"/>
          <w:color w:val="auto"/>
          <w:sz w:val="22"/>
          <w:szCs w:val="22"/>
          <w:lang w:eastAsia="en-NZ"/>
        </w:rPr>
        <w:t>Hope you both enjoyed the weekend!</w:t>
      </w:r>
    </w:p>
    <w:p w14:paraId="20EB7E6E" w14:textId="2BC9EF0C"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Aptos" w:eastAsia="Aptos" w:hAnsi="Aptos" w:cs="Aptos"/>
          <w:color w:val="auto"/>
          <w:sz w:val="22"/>
          <w:szCs w:val="22"/>
          <w:lang w:eastAsia="en-NZ"/>
        </w:rPr>
        <w:t xml:space="preserve">Siobhan, you indicated that TATEC are unlikely to want to speak at the hearing. If this is the case, could you please reply with written confirmation to this effect? With this in writing, we can forward it onto the Hearing Panel. The Panel can then make a decision on how best to hold the hearing. </w:t>
      </w:r>
    </w:p>
    <w:p w14:paraId="055E17D5" w14:textId="77777777"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Aptos" w:eastAsia="Aptos" w:hAnsi="Aptos" w:cs="Aptos"/>
          <w:color w:val="auto"/>
          <w:sz w:val="22"/>
          <w:szCs w:val="22"/>
          <w:lang w:eastAsia="en-NZ"/>
        </w:rPr>
        <w:t>Ngā mihi nui</w:t>
      </w:r>
    </w:p>
    <w:p w14:paraId="05C50001" w14:textId="77777777"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Aptos" w:eastAsia="Aptos" w:hAnsi="Aptos" w:cs="Aptos"/>
          <w:color w:val="auto"/>
          <w:sz w:val="22"/>
          <w:szCs w:val="22"/>
          <w:lang w:eastAsia="en-NZ"/>
        </w:rPr>
        <w:t>Star</w:t>
      </w:r>
    </w:p>
    <w:p w14:paraId="719DCD9F" w14:textId="77777777" w:rsidR="00D416CE" w:rsidRPr="00D416CE" w:rsidRDefault="00D416CE" w:rsidP="00D416CE">
      <w:pPr>
        <w:spacing w:before="100" w:beforeAutospacing="1" w:after="100" w:afterAutospacing="1"/>
        <w:ind w:left="360"/>
        <w:rPr>
          <w:rFonts w:ascii="Aptos" w:eastAsia="Aptos" w:hAnsi="Aptos" w:cs="Aptos"/>
          <w:color w:val="auto"/>
          <w:sz w:val="24"/>
          <w:szCs w:val="24"/>
          <w:lang w:eastAsia="en-NZ"/>
        </w:rPr>
      </w:pPr>
      <w:r w:rsidRPr="00D416CE">
        <w:rPr>
          <w:rFonts w:ascii="Aptos" w:eastAsia="Aptos" w:hAnsi="Aptos" w:cs="Aptos"/>
          <w:noProof/>
          <w:color w:val="auto"/>
          <w:sz w:val="24"/>
          <w:szCs w:val="24"/>
          <w:lang w:eastAsia="en-NZ"/>
        </w:rPr>
        <w:drawing>
          <wp:anchor distT="0" distB="0" distL="76200" distR="76200" simplePos="0" relativeHeight="251658240" behindDoc="0" locked="0" layoutInCell="1" allowOverlap="0" wp14:anchorId="7DE1C09B" wp14:editId="58A6E3A8">
            <wp:simplePos x="0" y="0"/>
            <wp:positionH relativeFrom="column">
              <wp:align>left</wp:align>
            </wp:positionH>
            <wp:positionV relativeFrom="line">
              <wp:posOffset>0</wp:posOffset>
            </wp:positionV>
            <wp:extent cx="1352550" cy="457200"/>
            <wp:effectExtent l="0" t="0" r="0" b="0"/>
            <wp:wrapSquare wrapText="bothSides"/>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52550" cy="457200"/>
                    </a:xfrm>
                    <a:prstGeom prst="rect">
                      <a:avLst/>
                    </a:prstGeom>
                    <a:noFill/>
                  </pic:spPr>
                </pic:pic>
              </a:graphicData>
            </a:graphic>
            <wp14:sizeRelH relativeFrom="page">
              <wp14:pctWidth>0</wp14:pctWidth>
            </wp14:sizeRelH>
            <wp14:sizeRelV relativeFrom="page">
              <wp14:pctHeight>0</wp14:pctHeight>
            </wp14:sizeRelV>
          </wp:anchor>
        </w:drawing>
      </w:r>
      <w:r w:rsidRPr="00D416CE">
        <w:rPr>
          <w:rFonts w:ascii="Arial" w:eastAsia="Aptos" w:hAnsi="Arial" w:cs="Arial"/>
          <w:b/>
          <w:bCs/>
          <w:color w:val="7CD1E6"/>
          <w:lang w:eastAsia="en-NZ"/>
        </w:rPr>
        <w:t>l</w:t>
      </w:r>
      <w:r w:rsidRPr="00D416CE">
        <w:rPr>
          <w:rFonts w:ascii="Arial" w:eastAsia="Aptos" w:hAnsi="Arial" w:cs="Arial"/>
          <w:b/>
          <w:bCs/>
          <w:color w:val="7BB00F"/>
          <w:lang w:eastAsia="en-NZ"/>
        </w:rPr>
        <w:t> </w:t>
      </w:r>
      <w:r w:rsidRPr="00D416CE">
        <w:rPr>
          <w:rFonts w:ascii="Arial" w:eastAsia="Aptos" w:hAnsi="Arial" w:cs="Arial"/>
          <w:b/>
          <w:bCs/>
          <w:color w:val="1D8097"/>
          <w:lang w:eastAsia="en-NZ"/>
        </w:rPr>
        <w:t xml:space="preserve">STAR WILSON-JENNINGS </w:t>
      </w:r>
      <w:r w:rsidRPr="00D416CE">
        <w:rPr>
          <w:rFonts w:ascii="Arial" w:eastAsia="Aptos" w:hAnsi="Arial" w:cs="Arial"/>
          <w:b/>
          <w:bCs/>
          <w:i/>
          <w:iCs/>
          <w:color w:val="1D8097"/>
          <w:sz w:val="16"/>
          <w:szCs w:val="16"/>
          <w:lang w:eastAsia="en-NZ"/>
        </w:rPr>
        <w:t>(she/her)</w:t>
      </w:r>
      <w:r w:rsidRPr="00D416CE">
        <w:rPr>
          <w:rFonts w:ascii="Arial" w:eastAsia="Aptos" w:hAnsi="Arial" w:cs="Arial"/>
          <w:color w:val="183C4D"/>
          <w:lang w:eastAsia="en-NZ"/>
        </w:rPr>
        <w:t> </w:t>
      </w:r>
      <w:r w:rsidRPr="00D416CE">
        <w:rPr>
          <w:rFonts w:ascii="Arial" w:eastAsia="Aptos" w:hAnsi="Arial" w:cs="Arial"/>
          <w:b/>
          <w:bCs/>
          <w:color w:val="7CD1E6"/>
          <w:lang w:eastAsia="en-NZ"/>
        </w:rPr>
        <w:t>l</w:t>
      </w:r>
      <w:r w:rsidRPr="00D416CE">
        <w:rPr>
          <w:rFonts w:ascii="Arial" w:eastAsia="Aptos" w:hAnsi="Arial" w:cs="Arial"/>
          <w:b/>
          <w:bCs/>
          <w:color w:val="7BB00F"/>
          <w:lang w:eastAsia="en-NZ"/>
        </w:rPr>
        <w:t> </w:t>
      </w:r>
      <w:r w:rsidRPr="00D416CE">
        <w:rPr>
          <w:rFonts w:ascii="Arial" w:eastAsia="Aptos" w:hAnsi="Arial" w:cs="Arial"/>
          <w:b/>
          <w:bCs/>
          <w:color w:val="252D37"/>
          <w:lang w:eastAsia="en-NZ"/>
        </w:rPr>
        <w:t>Graduate Policy Planner</w:t>
      </w:r>
      <w:r w:rsidRPr="00D416CE">
        <w:rPr>
          <w:rFonts w:ascii="Arial" w:eastAsia="Aptos" w:hAnsi="Arial" w:cs="Arial"/>
          <w:b/>
          <w:bCs/>
          <w:color w:val="7BB00F"/>
          <w:lang w:eastAsia="en-NZ"/>
        </w:rPr>
        <w:t xml:space="preserve"> </w:t>
      </w:r>
      <w:r w:rsidRPr="00D416CE">
        <w:rPr>
          <w:rFonts w:ascii="Arial" w:eastAsia="Aptos" w:hAnsi="Arial" w:cs="Arial"/>
          <w:b/>
          <w:bCs/>
          <w:color w:val="7CD1E6"/>
          <w:lang w:eastAsia="en-NZ"/>
        </w:rPr>
        <w:t xml:space="preserve">l </w:t>
      </w:r>
      <w:r w:rsidRPr="00D416CE">
        <w:rPr>
          <w:rFonts w:ascii="Times New Roman" w:eastAsia="Aptos" w:hAnsi="Times New Roman" w:cs="Times New Roman"/>
          <w:color w:val="auto"/>
          <w:sz w:val="24"/>
          <w:szCs w:val="24"/>
          <w:lang w:eastAsia="en-NZ"/>
        </w:rPr>
        <w:br/>
      </w:r>
      <w:r w:rsidRPr="00D416CE">
        <w:rPr>
          <w:rFonts w:ascii="Arial" w:eastAsia="Aptos" w:hAnsi="Arial" w:cs="Arial"/>
          <w:b/>
          <w:bCs/>
          <w:color w:val="7CD1E6"/>
          <w:lang w:eastAsia="en-NZ"/>
        </w:rPr>
        <w:t>l</w:t>
      </w:r>
      <w:r w:rsidRPr="00D416CE">
        <w:rPr>
          <w:rFonts w:ascii="Arial" w:eastAsia="Aptos" w:hAnsi="Arial" w:cs="Arial"/>
          <w:b/>
          <w:bCs/>
          <w:color w:val="7BB00F"/>
          <w:lang w:eastAsia="en-NZ"/>
        </w:rPr>
        <w:t> </w:t>
      </w:r>
      <w:r w:rsidRPr="00D416CE">
        <w:rPr>
          <w:rFonts w:ascii="Arial" w:eastAsia="Aptos" w:hAnsi="Arial" w:cs="Arial"/>
          <w:color w:val="252D37"/>
          <w:lang w:eastAsia="en-NZ"/>
        </w:rPr>
        <w:t>Manawatū District Council </w:t>
      </w:r>
      <w:r w:rsidRPr="00D416CE">
        <w:rPr>
          <w:rFonts w:ascii="Arial" w:eastAsia="Aptos" w:hAnsi="Arial" w:cs="Arial"/>
          <w:b/>
          <w:bCs/>
          <w:color w:val="7CD1E6"/>
          <w:lang w:eastAsia="en-NZ"/>
        </w:rPr>
        <w:t>l </w:t>
      </w:r>
      <w:r w:rsidRPr="00D416CE">
        <w:rPr>
          <w:rFonts w:ascii="Times New Roman" w:eastAsia="Aptos" w:hAnsi="Times New Roman" w:cs="Times New Roman"/>
          <w:color w:val="auto"/>
          <w:sz w:val="24"/>
          <w:szCs w:val="24"/>
          <w:lang w:eastAsia="en-NZ"/>
        </w:rPr>
        <w:t xml:space="preserve"> </w:t>
      </w:r>
      <w:r w:rsidRPr="00D416CE">
        <w:rPr>
          <w:rFonts w:ascii="Arial" w:eastAsia="Aptos" w:hAnsi="Arial" w:cs="Arial"/>
          <w:color w:val="252D37"/>
          <w:lang w:eastAsia="en-NZ"/>
        </w:rPr>
        <w:t>Private Bag 10001</w:t>
      </w:r>
      <w:r w:rsidRPr="00D416CE">
        <w:rPr>
          <w:rFonts w:ascii="Arial" w:eastAsia="Aptos" w:hAnsi="Arial" w:cs="Arial"/>
          <w:color w:val="000080"/>
          <w:lang w:eastAsia="en-NZ"/>
        </w:rPr>
        <w:t> </w:t>
      </w:r>
      <w:r w:rsidRPr="00D416CE">
        <w:rPr>
          <w:rFonts w:ascii="Arial" w:eastAsia="Aptos" w:hAnsi="Arial" w:cs="Arial"/>
          <w:b/>
          <w:bCs/>
          <w:color w:val="7CD1E6"/>
          <w:lang w:eastAsia="en-NZ"/>
        </w:rPr>
        <w:t>l</w:t>
      </w:r>
      <w:r w:rsidRPr="00D416CE">
        <w:rPr>
          <w:rFonts w:ascii="Arial" w:eastAsia="Aptos" w:hAnsi="Arial" w:cs="Arial"/>
          <w:b/>
          <w:bCs/>
          <w:color w:val="7BB00F"/>
          <w:lang w:eastAsia="en-NZ"/>
        </w:rPr>
        <w:t> </w:t>
      </w:r>
      <w:r w:rsidRPr="00D416CE">
        <w:rPr>
          <w:rFonts w:ascii="Times New Roman" w:eastAsia="Aptos" w:hAnsi="Times New Roman" w:cs="Times New Roman"/>
          <w:color w:val="auto"/>
          <w:sz w:val="24"/>
          <w:szCs w:val="24"/>
          <w:lang w:eastAsia="en-NZ"/>
        </w:rPr>
        <w:t xml:space="preserve"> </w:t>
      </w:r>
      <w:r w:rsidRPr="00D416CE">
        <w:rPr>
          <w:rFonts w:ascii="Arial" w:eastAsia="Aptos" w:hAnsi="Arial" w:cs="Arial"/>
          <w:color w:val="252D37"/>
          <w:lang w:eastAsia="en-NZ"/>
        </w:rPr>
        <w:t>Feilding 4743</w:t>
      </w:r>
      <w:r w:rsidRPr="00D416CE">
        <w:rPr>
          <w:rFonts w:ascii="Arial" w:eastAsia="Aptos" w:hAnsi="Arial" w:cs="Arial"/>
          <w:color w:val="7CD1E6"/>
          <w:lang w:eastAsia="en-NZ"/>
        </w:rPr>
        <w:t> </w:t>
      </w:r>
      <w:r w:rsidRPr="00D416CE">
        <w:rPr>
          <w:rFonts w:ascii="Arial" w:eastAsia="Aptos" w:hAnsi="Arial" w:cs="Arial"/>
          <w:b/>
          <w:bCs/>
          <w:color w:val="7CD1E6"/>
          <w:lang w:eastAsia="en-NZ"/>
        </w:rPr>
        <w:t>l</w:t>
      </w:r>
      <w:r w:rsidRPr="00D416CE">
        <w:rPr>
          <w:rFonts w:ascii="Arial" w:eastAsia="Aptos" w:hAnsi="Arial" w:cs="Arial"/>
          <w:color w:val="000080"/>
          <w:lang w:eastAsia="en-NZ"/>
        </w:rPr>
        <w:br/>
      </w:r>
      <w:r w:rsidRPr="00D416CE">
        <w:rPr>
          <w:rFonts w:ascii="Arial" w:eastAsia="Aptos" w:hAnsi="Arial" w:cs="Arial"/>
          <w:b/>
          <w:bCs/>
          <w:color w:val="7CD1E6"/>
          <w:lang w:eastAsia="en-NZ"/>
        </w:rPr>
        <w:t>l</w:t>
      </w:r>
      <w:r w:rsidRPr="00D416CE">
        <w:rPr>
          <w:rFonts w:ascii="Arial" w:eastAsia="Aptos" w:hAnsi="Arial" w:cs="Arial"/>
          <w:b/>
          <w:bCs/>
          <w:color w:val="7BB00F"/>
          <w:lang w:eastAsia="en-NZ"/>
        </w:rPr>
        <w:t> </w:t>
      </w:r>
      <w:r w:rsidRPr="00D416CE">
        <w:rPr>
          <w:rFonts w:ascii="Arial" w:eastAsia="Aptos" w:hAnsi="Arial" w:cs="Arial"/>
          <w:color w:val="252D37"/>
          <w:lang w:eastAsia="en-NZ"/>
        </w:rPr>
        <w:t>P: (06) 323 0000</w:t>
      </w:r>
      <w:r w:rsidRPr="00D416CE">
        <w:rPr>
          <w:rFonts w:ascii="Arial" w:eastAsia="Aptos" w:hAnsi="Arial" w:cs="Arial"/>
          <w:b/>
          <w:bCs/>
          <w:color w:val="7CD1E6"/>
          <w:lang w:eastAsia="en-NZ"/>
        </w:rPr>
        <w:t xml:space="preserve"> l </w:t>
      </w:r>
      <w:r w:rsidRPr="00D416CE">
        <w:rPr>
          <w:rFonts w:ascii="Arial" w:eastAsia="Aptos" w:hAnsi="Arial" w:cs="Arial"/>
          <w:color w:val="252D37"/>
          <w:lang w:eastAsia="en-NZ"/>
        </w:rPr>
        <w:t>M: 027 249 8184</w:t>
      </w:r>
      <w:r w:rsidRPr="00D416CE">
        <w:rPr>
          <w:rFonts w:ascii="Arial" w:eastAsia="Aptos" w:hAnsi="Arial" w:cs="Arial"/>
          <w:b/>
          <w:bCs/>
          <w:color w:val="7CD1E6"/>
          <w:lang w:eastAsia="en-NZ"/>
        </w:rPr>
        <w:t xml:space="preserve"> l </w:t>
      </w:r>
      <w:r w:rsidRPr="00D416CE">
        <w:rPr>
          <w:rFonts w:ascii="Arial" w:eastAsia="Aptos" w:hAnsi="Arial" w:cs="Arial"/>
          <w:b/>
          <w:bCs/>
          <w:color w:val="7BB00F"/>
          <w:lang w:eastAsia="en-NZ"/>
        </w:rPr>
        <w:t> </w:t>
      </w:r>
      <w:hyperlink r:id="rId18" w:tgtFrame="_blank" w:history="1">
        <w:r w:rsidRPr="00D416CE">
          <w:rPr>
            <w:rFonts w:ascii="Arial" w:eastAsia="Aptos" w:hAnsi="Arial" w:cs="Arial"/>
            <w:color w:val="252D37"/>
            <w:u w:val="single"/>
            <w:lang w:eastAsia="en-NZ"/>
          </w:rPr>
          <w:t>www.mdc.govt.nz</w:t>
        </w:r>
      </w:hyperlink>
      <w:r w:rsidRPr="00D416CE">
        <w:rPr>
          <w:rFonts w:ascii="Arial" w:eastAsia="Aptos" w:hAnsi="Arial" w:cs="Arial"/>
          <w:color w:val="7BB00F"/>
          <w:lang w:eastAsia="en-NZ"/>
        </w:rPr>
        <w:t> </w:t>
      </w:r>
      <w:r w:rsidRPr="00D416CE">
        <w:rPr>
          <w:rFonts w:ascii="Arial" w:eastAsia="Aptos" w:hAnsi="Arial" w:cs="Arial"/>
          <w:b/>
          <w:bCs/>
          <w:color w:val="7CD1E6"/>
          <w:lang w:eastAsia="en-NZ"/>
        </w:rPr>
        <w:t>l</w:t>
      </w:r>
    </w:p>
    <w:p w14:paraId="09CA3B81" w14:textId="7A51D74D" w:rsidR="00D416CE" w:rsidRPr="00D416CE" w:rsidRDefault="00D416CE" w:rsidP="00831AB8">
      <w:pPr>
        <w:spacing w:before="100" w:beforeAutospacing="1" w:after="100" w:afterAutospacing="1"/>
        <w:rPr>
          <w:rFonts w:ascii="Aptos" w:eastAsia="Aptos" w:hAnsi="Aptos" w:cs="Aptos"/>
          <w:color w:val="auto"/>
          <w:sz w:val="24"/>
          <w:szCs w:val="24"/>
          <w:lang w:eastAsia="en-NZ"/>
        </w:rPr>
      </w:pPr>
      <w:r w:rsidRPr="00D416CE">
        <w:rPr>
          <w:rFonts w:ascii="Calibri" w:eastAsia="Aptos" w:hAnsi="Calibri" w:cs="Calibri"/>
          <w:b/>
          <w:bCs/>
          <w:color w:val="auto"/>
          <w:sz w:val="22"/>
          <w:szCs w:val="22"/>
          <w:lang w:val="en-US" w:eastAsia="en-NZ"/>
        </w:rPr>
        <w:t>From:</w:t>
      </w:r>
      <w:r w:rsidRPr="00D416CE">
        <w:rPr>
          <w:rFonts w:ascii="Calibri" w:eastAsia="Aptos" w:hAnsi="Calibri" w:cs="Calibri"/>
          <w:color w:val="auto"/>
          <w:sz w:val="22"/>
          <w:szCs w:val="22"/>
          <w:lang w:val="en-US" w:eastAsia="en-NZ"/>
        </w:rPr>
        <w:t xml:space="preserve"> Siobhan Karaitiana &lt;</w:t>
      </w:r>
      <w:hyperlink r:id="rId19" w:tgtFrame="_blank" w:history="1">
        <w:r w:rsidRPr="00D416CE">
          <w:rPr>
            <w:rFonts w:ascii="Calibri" w:eastAsia="Aptos" w:hAnsi="Calibri" w:cs="Calibri"/>
            <w:color w:val="0000FF"/>
            <w:sz w:val="22"/>
            <w:szCs w:val="22"/>
            <w:u w:val="single"/>
            <w:lang w:val="en-US" w:eastAsia="en-NZ"/>
          </w:rPr>
          <w:t>siobhan@kahuenviro.co.nz</w:t>
        </w:r>
      </w:hyperlink>
      <w:r w:rsidRPr="00D416CE">
        <w:rPr>
          <w:rFonts w:ascii="Calibri" w:eastAsia="Aptos" w:hAnsi="Calibri" w:cs="Calibri"/>
          <w:color w:val="auto"/>
          <w:sz w:val="22"/>
          <w:szCs w:val="22"/>
          <w:lang w:val="en-US" w:eastAsia="en-NZ"/>
        </w:rPr>
        <w:t xml:space="preserve">&gt; </w:t>
      </w:r>
      <w:r w:rsidRPr="00D416CE">
        <w:rPr>
          <w:rFonts w:ascii="Calibri" w:eastAsia="Aptos" w:hAnsi="Calibri" w:cs="Calibri"/>
          <w:color w:val="auto"/>
          <w:sz w:val="22"/>
          <w:szCs w:val="22"/>
          <w:lang w:val="en-US" w:eastAsia="en-NZ"/>
        </w:rPr>
        <w:br/>
      </w:r>
      <w:r w:rsidRPr="00D416CE">
        <w:rPr>
          <w:rFonts w:ascii="Calibri" w:eastAsia="Aptos" w:hAnsi="Calibri" w:cs="Calibri"/>
          <w:b/>
          <w:bCs/>
          <w:color w:val="auto"/>
          <w:sz w:val="22"/>
          <w:szCs w:val="22"/>
          <w:lang w:val="en-US" w:eastAsia="en-NZ"/>
        </w:rPr>
        <w:t>Sent:</w:t>
      </w:r>
      <w:r w:rsidRPr="00D416CE">
        <w:rPr>
          <w:rFonts w:ascii="Calibri" w:eastAsia="Aptos" w:hAnsi="Calibri" w:cs="Calibri"/>
          <w:color w:val="auto"/>
          <w:sz w:val="22"/>
          <w:szCs w:val="22"/>
          <w:lang w:val="en-US" w:eastAsia="en-NZ"/>
        </w:rPr>
        <w:t xml:space="preserve"> Thursday, 30 January 2025 12:32 pm</w:t>
      </w:r>
      <w:r w:rsidRPr="00D416CE">
        <w:rPr>
          <w:rFonts w:ascii="Calibri" w:eastAsia="Aptos" w:hAnsi="Calibri" w:cs="Calibri"/>
          <w:color w:val="auto"/>
          <w:sz w:val="22"/>
          <w:szCs w:val="22"/>
          <w:lang w:val="en-US" w:eastAsia="en-NZ"/>
        </w:rPr>
        <w:br/>
      </w:r>
      <w:r w:rsidRPr="00D416CE">
        <w:rPr>
          <w:rFonts w:ascii="Calibri" w:eastAsia="Aptos" w:hAnsi="Calibri" w:cs="Calibri"/>
          <w:b/>
          <w:bCs/>
          <w:color w:val="auto"/>
          <w:sz w:val="22"/>
          <w:szCs w:val="22"/>
          <w:lang w:val="en-US" w:eastAsia="en-NZ"/>
        </w:rPr>
        <w:t>To:</w:t>
      </w:r>
      <w:r w:rsidRPr="00D416CE">
        <w:rPr>
          <w:rFonts w:ascii="Calibri" w:eastAsia="Aptos" w:hAnsi="Calibri" w:cs="Calibri"/>
          <w:color w:val="auto"/>
          <w:sz w:val="22"/>
          <w:szCs w:val="22"/>
          <w:lang w:val="en-US" w:eastAsia="en-NZ"/>
        </w:rPr>
        <w:t xml:space="preserve"> Star Wilson-Jennings &lt;</w:t>
      </w:r>
      <w:hyperlink r:id="rId20" w:tgtFrame="_blank" w:history="1">
        <w:r w:rsidRPr="00D416CE">
          <w:rPr>
            <w:rFonts w:ascii="Calibri" w:eastAsia="Aptos" w:hAnsi="Calibri" w:cs="Calibri"/>
            <w:color w:val="0000FF"/>
            <w:sz w:val="22"/>
            <w:szCs w:val="22"/>
            <w:u w:val="single"/>
            <w:lang w:val="en-US" w:eastAsia="en-NZ"/>
          </w:rPr>
          <w:t>Star.Wilson-Jennings@mdc.govt.nz</w:t>
        </w:r>
      </w:hyperlink>
      <w:r w:rsidRPr="00D416CE">
        <w:rPr>
          <w:rFonts w:ascii="Calibri" w:eastAsia="Aptos" w:hAnsi="Calibri" w:cs="Calibri"/>
          <w:color w:val="auto"/>
          <w:sz w:val="22"/>
          <w:szCs w:val="22"/>
          <w:lang w:val="en-US" w:eastAsia="en-NZ"/>
        </w:rPr>
        <w:t>&gt;</w:t>
      </w:r>
      <w:r w:rsidRPr="00D416CE">
        <w:rPr>
          <w:rFonts w:ascii="Calibri" w:eastAsia="Aptos" w:hAnsi="Calibri" w:cs="Calibri"/>
          <w:color w:val="auto"/>
          <w:sz w:val="22"/>
          <w:szCs w:val="22"/>
          <w:lang w:val="en-US" w:eastAsia="en-NZ"/>
        </w:rPr>
        <w:br/>
      </w:r>
      <w:r w:rsidRPr="00D416CE">
        <w:rPr>
          <w:rFonts w:ascii="Calibri" w:eastAsia="Aptos" w:hAnsi="Calibri" w:cs="Calibri"/>
          <w:b/>
          <w:bCs/>
          <w:color w:val="auto"/>
          <w:sz w:val="22"/>
          <w:szCs w:val="22"/>
          <w:lang w:val="en-US" w:eastAsia="en-NZ"/>
        </w:rPr>
        <w:t>Cc:</w:t>
      </w:r>
      <w:r w:rsidRPr="00D416CE">
        <w:rPr>
          <w:rFonts w:ascii="Calibri" w:eastAsia="Aptos" w:hAnsi="Calibri" w:cs="Calibri"/>
          <w:color w:val="auto"/>
          <w:sz w:val="22"/>
          <w:szCs w:val="22"/>
          <w:lang w:val="en-US" w:eastAsia="en-NZ"/>
        </w:rPr>
        <w:t xml:space="preserve"> Alana Nuku &lt;</w:t>
      </w:r>
      <w:hyperlink r:id="rId21" w:tgtFrame="_blank" w:history="1">
        <w:r w:rsidRPr="00D416CE">
          <w:rPr>
            <w:rFonts w:ascii="Calibri" w:eastAsia="Aptos" w:hAnsi="Calibri" w:cs="Calibri"/>
            <w:color w:val="0000FF"/>
            <w:sz w:val="22"/>
            <w:szCs w:val="22"/>
            <w:u w:val="single"/>
            <w:lang w:val="en-US" w:eastAsia="en-NZ"/>
          </w:rPr>
          <w:t>alana@rangitaane.iwi.nz</w:t>
        </w:r>
      </w:hyperlink>
      <w:r w:rsidRPr="00D416CE">
        <w:rPr>
          <w:rFonts w:ascii="Calibri" w:eastAsia="Aptos" w:hAnsi="Calibri" w:cs="Calibri"/>
          <w:color w:val="auto"/>
          <w:sz w:val="22"/>
          <w:szCs w:val="22"/>
          <w:lang w:val="en-US" w:eastAsia="en-NZ"/>
        </w:rPr>
        <w:t>&gt;; Matthew Mackay &lt;</w:t>
      </w:r>
      <w:hyperlink r:id="rId22" w:tgtFrame="_blank" w:history="1">
        <w:r w:rsidRPr="00D416CE">
          <w:rPr>
            <w:rFonts w:ascii="Calibri" w:eastAsia="Aptos" w:hAnsi="Calibri" w:cs="Calibri"/>
            <w:color w:val="0000FF"/>
            <w:sz w:val="22"/>
            <w:szCs w:val="22"/>
            <w:u w:val="single"/>
            <w:lang w:val="en-US" w:eastAsia="en-NZ"/>
          </w:rPr>
          <w:t>Matthew.Mackay@mdc.govt.nz</w:t>
        </w:r>
      </w:hyperlink>
      <w:r w:rsidRPr="00D416CE">
        <w:rPr>
          <w:rFonts w:ascii="Calibri" w:eastAsia="Aptos" w:hAnsi="Calibri" w:cs="Calibri"/>
          <w:color w:val="auto"/>
          <w:sz w:val="22"/>
          <w:szCs w:val="22"/>
          <w:lang w:val="en-US" w:eastAsia="en-NZ"/>
        </w:rPr>
        <w:t>&gt;; Andrea Harris &lt;</w:t>
      </w:r>
      <w:hyperlink r:id="rId23" w:tgtFrame="_blank" w:history="1">
        <w:r w:rsidRPr="00D416CE">
          <w:rPr>
            <w:rFonts w:ascii="Calibri" w:eastAsia="Aptos" w:hAnsi="Calibri" w:cs="Calibri"/>
            <w:color w:val="0000FF"/>
            <w:sz w:val="22"/>
            <w:szCs w:val="22"/>
            <w:u w:val="single"/>
            <w:lang w:val="en-US" w:eastAsia="en-NZ"/>
          </w:rPr>
          <w:t>Andrea.Harris@mdc.govt.nz</w:t>
        </w:r>
      </w:hyperlink>
      <w:r w:rsidRPr="00D416CE">
        <w:rPr>
          <w:rFonts w:ascii="Calibri" w:eastAsia="Aptos" w:hAnsi="Calibri" w:cs="Calibri"/>
          <w:color w:val="auto"/>
          <w:sz w:val="22"/>
          <w:szCs w:val="22"/>
          <w:lang w:val="en-US" w:eastAsia="en-NZ"/>
        </w:rPr>
        <w:t>&gt;</w:t>
      </w:r>
      <w:r w:rsidRPr="00D416CE">
        <w:rPr>
          <w:rFonts w:ascii="Calibri" w:eastAsia="Aptos" w:hAnsi="Calibri" w:cs="Calibri"/>
          <w:color w:val="auto"/>
          <w:sz w:val="22"/>
          <w:szCs w:val="22"/>
          <w:lang w:val="en-US" w:eastAsia="en-NZ"/>
        </w:rPr>
        <w:br/>
      </w:r>
      <w:r w:rsidRPr="00D416CE">
        <w:rPr>
          <w:rFonts w:ascii="Calibri" w:eastAsia="Aptos" w:hAnsi="Calibri" w:cs="Calibri"/>
          <w:b/>
          <w:bCs/>
          <w:color w:val="auto"/>
          <w:sz w:val="22"/>
          <w:szCs w:val="22"/>
          <w:lang w:val="en-US" w:eastAsia="en-NZ"/>
        </w:rPr>
        <w:t>Subject:</w:t>
      </w:r>
      <w:r w:rsidRPr="00D416CE">
        <w:rPr>
          <w:rFonts w:ascii="Calibri" w:eastAsia="Aptos" w:hAnsi="Calibri" w:cs="Calibri"/>
          <w:color w:val="auto"/>
          <w:sz w:val="22"/>
          <w:szCs w:val="22"/>
          <w:lang w:val="en-US" w:eastAsia="en-NZ"/>
        </w:rPr>
        <w:t xml:space="preserve"> Re: MDC - Plan Change I hui</w:t>
      </w:r>
    </w:p>
    <w:p w14:paraId="3A078D7C" w14:textId="66F3E7D3" w:rsidR="00D416CE" w:rsidRPr="00D416CE" w:rsidRDefault="00D416CE" w:rsidP="0053614F">
      <w:pPr>
        <w:shd w:val="clear" w:color="auto" w:fill="FFEB9C"/>
        <w:spacing w:before="100" w:beforeAutospacing="1" w:after="100" w:afterAutospacing="1" w:line="240" w:lineRule="atLeast"/>
        <w:rPr>
          <w:rFonts w:ascii="Aptos" w:eastAsia="Aptos" w:hAnsi="Aptos" w:cs="Aptos"/>
          <w:color w:val="auto"/>
          <w:sz w:val="24"/>
          <w:szCs w:val="24"/>
          <w:lang w:eastAsia="en-NZ"/>
        </w:rPr>
      </w:pPr>
      <w:r w:rsidRPr="00D416CE">
        <w:rPr>
          <w:rFonts w:ascii="Calibri" w:eastAsia="Aptos" w:hAnsi="Calibri" w:cs="Calibri"/>
          <w:color w:val="FF1F00"/>
          <w:lang w:eastAsia="en-NZ"/>
        </w:rPr>
        <w:t>CAUTION:</w:t>
      </w:r>
      <w:r w:rsidRPr="00D416CE">
        <w:rPr>
          <w:rFonts w:ascii="Calibri" w:eastAsia="Aptos" w:hAnsi="Calibri" w:cs="Calibri"/>
          <w:color w:val="000000"/>
          <w:lang w:eastAsia="en-NZ"/>
        </w:rPr>
        <w:t xml:space="preserve"> This email originated from outside of MDC's network. Do not click links or open attachments unless you know the content is safe. If in doubt contact the MDC IT Team! </w:t>
      </w:r>
    </w:p>
    <w:p w14:paraId="7422D616" w14:textId="05604B34"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Aptos" w:eastAsia="Aptos" w:hAnsi="Aptos" w:cs="Aptos"/>
          <w:color w:val="auto"/>
          <w:sz w:val="24"/>
          <w:szCs w:val="24"/>
          <w:lang w:eastAsia="en-NZ"/>
        </w:rPr>
        <w:t xml:space="preserve">Kia ora Star </w:t>
      </w:r>
    </w:p>
    <w:p w14:paraId="691F1A42" w14:textId="087C5732"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Aptos" w:eastAsia="Aptos" w:hAnsi="Aptos" w:cs="Aptos"/>
          <w:color w:val="auto"/>
          <w:sz w:val="24"/>
          <w:szCs w:val="24"/>
          <w:lang w:eastAsia="en-NZ"/>
        </w:rPr>
        <w:lastRenderedPageBreak/>
        <w:t>I agree with your proposed approach below for the s42a assessment and PCI to address the concerns that Rangitāne have raised. Based on this, I do not expect Rangitāne will want to attend the hearing or present evidence. </w:t>
      </w:r>
    </w:p>
    <w:p w14:paraId="3C0E0913" w14:textId="45C37DA9"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Aptos" w:eastAsia="Aptos" w:hAnsi="Aptos" w:cs="Aptos"/>
          <w:color w:val="auto"/>
          <w:sz w:val="24"/>
          <w:szCs w:val="24"/>
          <w:lang w:eastAsia="en-NZ"/>
        </w:rPr>
        <w:t>Im looking forward to the hui on the 18th. Will it be at Te Hotu Manawa o Rangitāne Marae? It would be great to discuss what an efficient processes could look like between Rangitāne and MDC for plan changes going forward. I just need to leave around 245 for the school run if at the marae. If in Kawakawa, I will need to leave around 230pm.</w:t>
      </w:r>
    </w:p>
    <w:p w14:paraId="7FF5BA0D" w14:textId="273944A8"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Aptos" w:eastAsia="Aptos" w:hAnsi="Aptos" w:cs="Aptos"/>
          <w:color w:val="auto"/>
          <w:sz w:val="24"/>
          <w:szCs w:val="24"/>
          <w:lang w:eastAsia="en-NZ"/>
        </w:rPr>
        <w:t>Ngā mihi mahana </w:t>
      </w:r>
    </w:p>
    <w:p w14:paraId="51A2C02C" w14:textId="0CC4880B"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Helvetica" w:eastAsia="Aptos" w:hAnsi="Helvetica" w:cs="Aptos"/>
          <w:color w:val="000000"/>
          <w:sz w:val="18"/>
          <w:szCs w:val="18"/>
          <w:lang w:eastAsia="en-NZ"/>
        </w:rPr>
        <w:t>Siobhan Karaitiana</w:t>
      </w:r>
      <w:r w:rsidRPr="00D416CE">
        <w:rPr>
          <w:rFonts w:ascii="Helvetica" w:eastAsia="Aptos" w:hAnsi="Helvetica" w:cs="Aptos"/>
          <w:color w:val="000000"/>
          <w:sz w:val="18"/>
          <w:szCs w:val="18"/>
          <w:lang w:eastAsia="en-NZ"/>
        </w:rPr>
        <w:br/>
        <w:t>Kaupapa Taiao Specialist  l  027 342 8400</w:t>
      </w:r>
      <w:r w:rsidRPr="00D416CE">
        <w:rPr>
          <w:rFonts w:ascii="Helvetica" w:eastAsia="Aptos" w:hAnsi="Helvetica" w:cs="Aptos"/>
          <w:color w:val="000000"/>
          <w:sz w:val="18"/>
          <w:szCs w:val="18"/>
          <w:lang w:eastAsia="en-NZ"/>
        </w:rPr>
        <w:br/>
        <w:t>Te Papaioea</w:t>
      </w:r>
    </w:p>
    <w:p w14:paraId="5BB63322" w14:textId="78D02835" w:rsidR="00D416CE" w:rsidRPr="00D416CE" w:rsidRDefault="00D416CE" w:rsidP="0053614F">
      <w:pPr>
        <w:spacing w:before="100" w:beforeAutospacing="1" w:after="100" w:afterAutospacing="1"/>
        <w:rPr>
          <w:rFonts w:ascii="Aptos" w:eastAsia="Aptos" w:hAnsi="Aptos" w:cs="Aptos"/>
          <w:color w:val="auto"/>
          <w:sz w:val="24"/>
          <w:szCs w:val="24"/>
          <w:lang w:eastAsia="en-NZ"/>
        </w:rPr>
      </w:pPr>
      <w:hyperlink r:id="rId24" w:tgtFrame="_blank" w:history="1">
        <w:r w:rsidRPr="00D416CE">
          <w:rPr>
            <w:rFonts w:ascii="Helvetica" w:eastAsia="Aptos" w:hAnsi="Helvetica" w:cs="Aptos"/>
            <w:color w:val="0000FF"/>
            <w:sz w:val="18"/>
            <w:szCs w:val="18"/>
            <w:u w:val="single"/>
            <w:lang w:eastAsia="en-NZ"/>
          </w:rPr>
          <w:t>Kahuenvironmental.co.nz</w:t>
        </w:r>
      </w:hyperlink>
      <w:r w:rsidRPr="00D416CE">
        <w:rPr>
          <w:rFonts w:ascii="Helvetica" w:eastAsia="Aptos" w:hAnsi="Helvetica" w:cs="Aptos"/>
          <w:color w:val="000000"/>
          <w:sz w:val="18"/>
          <w:szCs w:val="18"/>
          <w:lang w:eastAsia="en-NZ"/>
        </w:rPr>
        <w:br/>
      </w:r>
      <w:r w:rsidRPr="00D416CE">
        <w:rPr>
          <w:rFonts w:ascii="Aptos" w:eastAsia="Aptos" w:hAnsi="Aptos" w:cs="Aptos"/>
          <w:noProof/>
          <w:color w:val="auto"/>
          <w:sz w:val="24"/>
          <w:szCs w:val="24"/>
          <w:lang w:eastAsia="en-NZ"/>
        </w:rPr>
        <w:drawing>
          <wp:inline distT="0" distB="0" distL="0" distR="0" wp14:anchorId="15788CDC" wp14:editId="4CC08BD1">
            <wp:extent cx="1902460" cy="1094740"/>
            <wp:effectExtent l="0" t="0" r="2540" b="10160"/>
            <wp:docPr id="33" name="m_6949435012370818140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6949435012370818140Picture 1"/>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902460" cy="1094740"/>
                    </a:xfrm>
                    <a:prstGeom prst="rect">
                      <a:avLst/>
                    </a:prstGeom>
                    <a:noFill/>
                    <a:ln>
                      <a:noFill/>
                    </a:ln>
                  </pic:spPr>
                </pic:pic>
              </a:graphicData>
            </a:graphic>
          </wp:inline>
        </w:drawing>
      </w:r>
    </w:p>
    <w:p w14:paraId="3202A762" w14:textId="573426D2"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Aptos" w:eastAsia="Aptos" w:hAnsi="Aptos" w:cs="Aptos"/>
          <w:color w:val="auto"/>
          <w:sz w:val="24"/>
          <w:szCs w:val="24"/>
          <w:lang w:eastAsia="en-NZ"/>
        </w:rPr>
        <w:t>On 30 Jan 2025, at 11:51</w:t>
      </w:r>
      <w:r w:rsidRPr="00D416CE">
        <w:rPr>
          <w:rFonts w:ascii="Arial" w:eastAsia="Aptos" w:hAnsi="Arial" w:cs="Arial"/>
          <w:color w:val="auto"/>
          <w:sz w:val="24"/>
          <w:szCs w:val="24"/>
          <w:lang w:eastAsia="en-NZ"/>
        </w:rPr>
        <w:t> </w:t>
      </w:r>
      <w:r w:rsidRPr="00D416CE">
        <w:rPr>
          <w:rFonts w:ascii="Aptos" w:eastAsia="Aptos" w:hAnsi="Aptos" w:cs="Aptos"/>
          <w:color w:val="auto"/>
          <w:sz w:val="24"/>
          <w:szCs w:val="24"/>
          <w:lang w:eastAsia="en-NZ"/>
        </w:rPr>
        <w:t>AM, Star Wilson-Jennings &lt;</w:t>
      </w:r>
      <w:hyperlink r:id="rId27" w:tgtFrame="_blank" w:history="1">
        <w:r w:rsidRPr="00D416CE">
          <w:rPr>
            <w:rFonts w:ascii="Aptos" w:eastAsia="Aptos" w:hAnsi="Aptos" w:cs="Aptos"/>
            <w:color w:val="0000FF"/>
            <w:sz w:val="24"/>
            <w:szCs w:val="24"/>
            <w:u w:val="single"/>
            <w:lang w:eastAsia="en-NZ"/>
          </w:rPr>
          <w:t>Star.Wilson-Jennings@mdc.govt.nz</w:t>
        </w:r>
      </w:hyperlink>
      <w:r w:rsidRPr="00D416CE">
        <w:rPr>
          <w:rFonts w:ascii="Aptos" w:eastAsia="Aptos" w:hAnsi="Aptos" w:cs="Aptos"/>
          <w:color w:val="auto"/>
          <w:sz w:val="24"/>
          <w:szCs w:val="24"/>
          <w:lang w:eastAsia="en-NZ"/>
        </w:rPr>
        <w:t>&gt; wrote:</w:t>
      </w:r>
    </w:p>
    <w:p w14:paraId="586257EF" w14:textId="5C696F94"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Aptos" w:eastAsia="Aptos" w:hAnsi="Aptos" w:cs="Aptos"/>
          <w:color w:val="auto"/>
          <w:sz w:val="24"/>
          <w:szCs w:val="24"/>
          <w:lang w:val="mi-NZ" w:eastAsia="en-NZ"/>
        </w:rPr>
        <w:t>Mōrena kōrua</w:t>
      </w:r>
    </w:p>
    <w:p w14:paraId="20897984" w14:textId="6ADE75E1"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Aptos" w:eastAsia="Aptos" w:hAnsi="Aptos" w:cs="Aptos"/>
          <w:color w:val="auto"/>
          <w:sz w:val="24"/>
          <w:szCs w:val="24"/>
          <w:lang w:val="mi-NZ" w:eastAsia="en-NZ"/>
        </w:rPr>
        <w:t>Just following up on the emails received this morning from you both and that TATEC is not available to meet with us intil 18 February.</w:t>
      </w:r>
    </w:p>
    <w:p w14:paraId="1959FEAC" w14:textId="568966C9"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Aptos" w:eastAsia="Aptos" w:hAnsi="Aptos" w:cs="Aptos"/>
          <w:color w:val="auto"/>
          <w:sz w:val="24"/>
          <w:szCs w:val="24"/>
          <w:lang w:val="mi-NZ" w:eastAsia="en-NZ"/>
        </w:rPr>
        <w:t>Alana, you should have received an email from Ash Garstang at MDC yesterday regarding the first Minute from the Hearing Chair for PCI. The Minute contains directions for the upcoming hearing as follows:</w:t>
      </w:r>
    </w:p>
    <w:p w14:paraId="2C8BBA1E" w14:textId="77777777" w:rsidR="00D416CE" w:rsidRPr="00D416CE" w:rsidRDefault="00D416CE" w:rsidP="00D416CE">
      <w:pPr>
        <w:numPr>
          <w:ilvl w:val="0"/>
          <w:numId w:val="33"/>
        </w:numPr>
        <w:rPr>
          <w:rFonts w:ascii="Aptos" w:eastAsia="Times New Roman" w:hAnsi="Aptos" w:cs="Aptos"/>
          <w:color w:val="auto"/>
          <w:sz w:val="24"/>
          <w:szCs w:val="24"/>
          <w:lang w:eastAsia="en-NZ"/>
        </w:rPr>
      </w:pPr>
      <w:r w:rsidRPr="00D416CE">
        <w:rPr>
          <w:rFonts w:ascii="Aptos" w:eastAsia="Times New Roman" w:hAnsi="Aptos" w:cs="Aptos"/>
          <w:color w:val="auto"/>
          <w:sz w:val="24"/>
          <w:szCs w:val="24"/>
          <w:lang w:val="mi-NZ" w:eastAsia="en-NZ"/>
        </w:rPr>
        <w:t>MDC to make the s42A hearing report available online by 4pm 14 February</w:t>
      </w:r>
    </w:p>
    <w:p w14:paraId="076FDC21" w14:textId="77777777" w:rsidR="00D416CE" w:rsidRPr="00D416CE" w:rsidRDefault="00D416CE" w:rsidP="00D416CE">
      <w:pPr>
        <w:numPr>
          <w:ilvl w:val="0"/>
          <w:numId w:val="33"/>
        </w:numPr>
        <w:rPr>
          <w:rFonts w:ascii="Aptos" w:eastAsia="Times New Roman" w:hAnsi="Aptos" w:cs="Aptos"/>
          <w:color w:val="auto"/>
          <w:sz w:val="24"/>
          <w:szCs w:val="24"/>
          <w:lang w:eastAsia="en-NZ"/>
        </w:rPr>
      </w:pPr>
      <w:r w:rsidRPr="00D416CE">
        <w:rPr>
          <w:rFonts w:ascii="Aptos" w:eastAsia="Times New Roman" w:hAnsi="Aptos" w:cs="Aptos"/>
          <w:color w:val="auto"/>
          <w:sz w:val="24"/>
          <w:szCs w:val="24"/>
          <w:lang w:val="mi-NZ" w:eastAsia="en-NZ"/>
        </w:rPr>
        <w:t>Submitters to submit expert evidence to the Council by 4pm 21 February</w:t>
      </w:r>
    </w:p>
    <w:p w14:paraId="2161BB97" w14:textId="54A4D95D" w:rsidR="00D416CE" w:rsidRPr="00D416CE" w:rsidRDefault="00D416CE" w:rsidP="0053614F">
      <w:pPr>
        <w:numPr>
          <w:ilvl w:val="0"/>
          <w:numId w:val="33"/>
        </w:numPr>
        <w:rPr>
          <w:rFonts w:ascii="Aptos" w:eastAsia="Times New Roman" w:hAnsi="Aptos" w:cs="Aptos"/>
          <w:color w:val="auto"/>
          <w:sz w:val="24"/>
          <w:szCs w:val="24"/>
          <w:lang w:eastAsia="en-NZ"/>
        </w:rPr>
      </w:pPr>
      <w:r w:rsidRPr="00D416CE">
        <w:rPr>
          <w:rFonts w:ascii="Aptos" w:eastAsia="Times New Roman" w:hAnsi="Aptos" w:cs="Aptos"/>
          <w:color w:val="auto"/>
          <w:sz w:val="24"/>
          <w:szCs w:val="24"/>
          <w:lang w:val="mi-NZ" w:eastAsia="en-NZ"/>
        </w:rPr>
        <w:t>Hearing date is 9am 28 February, online only</w:t>
      </w:r>
    </w:p>
    <w:p w14:paraId="1BC0F10C" w14:textId="5DBC7A12"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Aptos" w:eastAsia="Aptos" w:hAnsi="Aptos" w:cs="Aptos"/>
          <w:color w:val="auto"/>
          <w:sz w:val="24"/>
          <w:szCs w:val="24"/>
          <w:lang w:val="mi-NZ" w:eastAsia="en-NZ"/>
        </w:rPr>
        <w:t>Siobhan, you indicated that your next available date to meet is 18 February, this comes after the deadline for my s42A report to be made available. In lieu of including any pre-hearing discussions in my s42A report as initially intended, I thought it may be useful to outline my current thinking on the relief sought in your submission on PCI, which is to recommend:</w:t>
      </w:r>
    </w:p>
    <w:p w14:paraId="53EC1B38" w14:textId="77777777" w:rsidR="00D416CE" w:rsidRPr="00D416CE" w:rsidRDefault="00D416CE" w:rsidP="00D416CE">
      <w:pPr>
        <w:numPr>
          <w:ilvl w:val="0"/>
          <w:numId w:val="34"/>
        </w:numPr>
        <w:rPr>
          <w:rFonts w:ascii="Aptos" w:eastAsia="Times New Roman" w:hAnsi="Aptos" w:cs="Aptos"/>
          <w:color w:val="auto"/>
          <w:sz w:val="24"/>
          <w:szCs w:val="24"/>
          <w:lang w:eastAsia="en-NZ"/>
        </w:rPr>
      </w:pPr>
      <w:r w:rsidRPr="00D416CE">
        <w:rPr>
          <w:rFonts w:ascii="Aptos" w:eastAsia="Times New Roman" w:hAnsi="Aptos" w:cs="Aptos"/>
          <w:i/>
          <w:iCs/>
          <w:color w:val="auto"/>
          <w:sz w:val="24"/>
          <w:szCs w:val="24"/>
          <w:lang w:val="mi-NZ" w:eastAsia="en-NZ"/>
        </w:rPr>
        <w:t>The TW-Tangata Whenua chapter is retained as it currently is in the operative District Plan, with the exception that it includes the change from “dwelling” to “residential unit” in TW-P3.</w:t>
      </w:r>
    </w:p>
    <w:p w14:paraId="796ED2B5" w14:textId="56C94AAC"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Aptos" w:eastAsia="Aptos" w:hAnsi="Aptos" w:cs="Aptos"/>
          <w:color w:val="auto"/>
          <w:sz w:val="24"/>
          <w:szCs w:val="24"/>
          <w:lang w:val="mi-NZ" w:eastAsia="en-NZ"/>
        </w:rPr>
        <w:t xml:space="preserve">The reason for this recommendation is that it fulfils TATEC’s request to retain key text in the TW-Tangata Whenua chapter. The reason for the change from “dwelling” to “residential unit” </w:t>
      </w:r>
      <w:r w:rsidRPr="00D416CE">
        <w:rPr>
          <w:rFonts w:ascii="Aptos" w:eastAsia="Aptos" w:hAnsi="Aptos" w:cs="Aptos"/>
          <w:color w:val="auto"/>
          <w:sz w:val="24"/>
          <w:szCs w:val="24"/>
          <w:lang w:val="mi-NZ" w:eastAsia="en-NZ"/>
        </w:rPr>
        <w:lastRenderedPageBreak/>
        <w:t>is because this is a key change under PCI and making the change does not detract from the essential context in the chapter. So you can see what this would look like, I’ve attached an example copy of the proposed TW-Tangata Whenua chapter to this email showing the only changes to the operative chapter in yellow highlighter as a result of my draft recommendation above.</w:t>
      </w:r>
    </w:p>
    <w:p w14:paraId="44772D3C" w14:textId="7617664B"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Aptos" w:eastAsia="Aptos" w:hAnsi="Aptos" w:cs="Aptos"/>
          <w:color w:val="auto"/>
          <w:sz w:val="24"/>
          <w:szCs w:val="24"/>
          <w:lang w:val="mi-NZ" w:eastAsia="en-NZ"/>
        </w:rPr>
        <w:t>We would like to meet with you both on the 18 February to discuss PCI matters. Given your proposed times and dates, how are you both placed </w:t>
      </w:r>
      <w:r w:rsidRPr="00D416CE">
        <w:rPr>
          <w:rFonts w:ascii="Aptos" w:eastAsia="Aptos" w:hAnsi="Aptos" w:cs="Aptos"/>
          <w:b/>
          <w:bCs/>
          <w:color w:val="auto"/>
          <w:sz w:val="24"/>
          <w:szCs w:val="24"/>
          <w:lang w:val="mi-NZ" w:eastAsia="en-NZ"/>
        </w:rPr>
        <w:t>between 1-3pm on the 18th</w:t>
      </w:r>
      <w:r w:rsidRPr="00D416CE">
        <w:rPr>
          <w:rFonts w:ascii="Aptos" w:eastAsia="Aptos" w:hAnsi="Aptos" w:cs="Aptos"/>
          <w:color w:val="auto"/>
          <w:sz w:val="24"/>
          <w:szCs w:val="24"/>
          <w:lang w:val="mi-NZ" w:eastAsia="en-NZ"/>
        </w:rPr>
        <w:t>? Following this hui, I would then update the Hearing Chair of any changes to my recommendations at the start of the hearing on the 28 February 2025.</w:t>
      </w:r>
    </w:p>
    <w:p w14:paraId="7F4B6015" w14:textId="621F2496"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Aptos" w:eastAsia="Aptos" w:hAnsi="Aptos" w:cs="Aptos"/>
          <w:color w:val="auto"/>
          <w:sz w:val="24"/>
          <w:szCs w:val="24"/>
          <w:lang w:val="mi-NZ" w:eastAsia="en-NZ"/>
        </w:rPr>
        <w:t>Hope this helps to clarify my current thinking on your submission.</w:t>
      </w:r>
    </w:p>
    <w:p w14:paraId="0F2BDBD2" w14:textId="15E05C4E"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Aptos" w:eastAsia="Aptos" w:hAnsi="Aptos" w:cs="Aptos"/>
          <w:color w:val="auto"/>
          <w:sz w:val="24"/>
          <w:szCs w:val="24"/>
          <w:lang w:val="mi-NZ" w:eastAsia="en-NZ"/>
        </w:rPr>
        <w:t>Looking forward to hearing from you both.</w:t>
      </w:r>
    </w:p>
    <w:p w14:paraId="209CB4B3" w14:textId="77777777"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Aptos" w:eastAsia="Aptos" w:hAnsi="Aptos" w:cs="Aptos"/>
          <w:color w:val="auto"/>
          <w:sz w:val="24"/>
          <w:szCs w:val="24"/>
          <w:lang w:val="mi-NZ" w:eastAsia="en-NZ"/>
        </w:rPr>
        <w:t>Ngā mihi nui</w:t>
      </w:r>
    </w:p>
    <w:p w14:paraId="6EBA639E" w14:textId="4886AD8A"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Aptos" w:eastAsia="Aptos" w:hAnsi="Aptos" w:cs="Aptos"/>
          <w:color w:val="auto"/>
          <w:sz w:val="24"/>
          <w:szCs w:val="24"/>
          <w:lang w:val="mi-NZ" w:eastAsia="en-NZ"/>
        </w:rPr>
        <w:t>Star</w:t>
      </w:r>
    </w:p>
    <w:p w14:paraId="7F8CA100" w14:textId="77777777"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Aptos" w:eastAsia="Aptos" w:hAnsi="Aptos" w:cs="Aptos"/>
          <w:color w:val="auto"/>
          <w:sz w:val="24"/>
          <w:szCs w:val="24"/>
          <w:lang w:eastAsia="en-NZ"/>
        </w:rPr>
        <w:t>&lt;image003.png&gt;</w:t>
      </w:r>
      <w:r w:rsidRPr="00D416CE">
        <w:rPr>
          <w:rFonts w:ascii="Arial" w:eastAsia="Aptos" w:hAnsi="Arial" w:cs="Arial"/>
          <w:b/>
          <w:bCs/>
          <w:color w:val="7CD1E6"/>
          <w:lang w:eastAsia="en-NZ"/>
        </w:rPr>
        <w:t>l</w:t>
      </w:r>
      <w:r w:rsidRPr="00D416CE">
        <w:rPr>
          <w:rFonts w:ascii="Arial" w:eastAsia="Aptos" w:hAnsi="Arial" w:cs="Arial"/>
          <w:b/>
          <w:bCs/>
          <w:color w:val="7BB00F"/>
          <w:lang w:eastAsia="en-NZ"/>
        </w:rPr>
        <w:t> </w:t>
      </w:r>
      <w:r w:rsidRPr="00D416CE">
        <w:rPr>
          <w:rFonts w:ascii="Arial" w:eastAsia="Aptos" w:hAnsi="Arial" w:cs="Arial"/>
          <w:b/>
          <w:bCs/>
          <w:color w:val="1D8097"/>
          <w:lang w:eastAsia="en-NZ"/>
        </w:rPr>
        <w:t>STAR WILSON-JENNINGS </w:t>
      </w:r>
      <w:r w:rsidRPr="00D416CE">
        <w:rPr>
          <w:rFonts w:ascii="Arial" w:eastAsia="Aptos" w:hAnsi="Arial" w:cs="Arial"/>
          <w:b/>
          <w:bCs/>
          <w:i/>
          <w:iCs/>
          <w:color w:val="1D8097"/>
          <w:sz w:val="16"/>
          <w:szCs w:val="16"/>
          <w:lang w:eastAsia="en-NZ"/>
        </w:rPr>
        <w:t>(she/her)</w:t>
      </w:r>
      <w:r w:rsidRPr="00D416CE">
        <w:rPr>
          <w:rFonts w:ascii="Arial" w:eastAsia="Aptos" w:hAnsi="Arial" w:cs="Arial"/>
          <w:color w:val="183C4D"/>
          <w:lang w:eastAsia="en-NZ"/>
        </w:rPr>
        <w:t> </w:t>
      </w:r>
      <w:r w:rsidRPr="00D416CE">
        <w:rPr>
          <w:rFonts w:ascii="Arial" w:eastAsia="Aptos" w:hAnsi="Arial" w:cs="Arial"/>
          <w:b/>
          <w:bCs/>
          <w:color w:val="7CD1E6"/>
          <w:lang w:eastAsia="en-NZ"/>
        </w:rPr>
        <w:t>l</w:t>
      </w:r>
      <w:r w:rsidRPr="00D416CE">
        <w:rPr>
          <w:rFonts w:ascii="Arial" w:eastAsia="Aptos" w:hAnsi="Arial" w:cs="Arial"/>
          <w:b/>
          <w:bCs/>
          <w:color w:val="7BB00F"/>
          <w:lang w:eastAsia="en-NZ"/>
        </w:rPr>
        <w:t> </w:t>
      </w:r>
      <w:r w:rsidRPr="00D416CE">
        <w:rPr>
          <w:rFonts w:ascii="Arial" w:eastAsia="Aptos" w:hAnsi="Arial" w:cs="Arial"/>
          <w:b/>
          <w:bCs/>
          <w:color w:val="252D37"/>
          <w:lang w:eastAsia="en-NZ"/>
        </w:rPr>
        <w:t>Graduate Policy Planner</w:t>
      </w:r>
      <w:r w:rsidRPr="00D416CE">
        <w:rPr>
          <w:rFonts w:ascii="Arial" w:eastAsia="Aptos" w:hAnsi="Arial" w:cs="Arial"/>
          <w:b/>
          <w:bCs/>
          <w:color w:val="7BB00F"/>
          <w:lang w:eastAsia="en-NZ"/>
        </w:rPr>
        <w:t> </w:t>
      </w:r>
      <w:r w:rsidRPr="00D416CE">
        <w:rPr>
          <w:rFonts w:ascii="Arial" w:eastAsia="Aptos" w:hAnsi="Arial" w:cs="Arial"/>
          <w:b/>
          <w:bCs/>
          <w:color w:val="7CD1E6"/>
          <w:lang w:eastAsia="en-NZ"/>
        </w:rPr>
        <w:t>l</w:t>
      </w:r>
      <w:r w:rsidRPr="00D416CE">
        <w:rPr>
          <w:rFonts w:ascii="Times New Roman" w:eastAsia="Aptos" w:hAnsi="Times New Roman" w:cs="Times New Roman"/>
          <w:color w:val="auto"/>
          <w:sz w:val="24"/>
          <w:szCs w:val="24"/>
          <w:lang w:eastAsia="en-NZ"/>
        </w:rPr>
        <w:br/>
      </w:r>
      <w:r w:rsidRPr="00D416CE">
        <w:rPr>
          <w:rFonts w:ascii="Arial" w:eastAsia="Aptos" w:hAnsi="Arial" w:cs="Arial"/>
          <w:b/>
          <w:bCs/>
          <w:color w:val="7CD1E6"/>
          <w:lang w:eastAsia="en-NZ"/>
        </w:rPr>
        <w:t>l</w:t>
      </w:r>
      <w:r w:rsidRPr="00D416CE">
        <w:rPr>
          <w:rFonts w:ascii="Arial" w:eastAsia="Aptos" w:hAnsi="Arial" w:cs="Arial"/>
          <w:b/>
          <w:bCs/>
          <w:color w:val="7BB00F"/>
          <w:lang w:eastAsia="en-NZ"/>
        </w:rPr>
        <w:t> </w:t>
      </w:r>
      <w:r w:rsidRPr="00D416CE">
        <w:rPr>
          <w:rFonts w:ascii="Arial" w:eastAsia="Aptos" w:hAnsi="Arial" w:cs="Arial"/>
          <w:color w:val="252D37"/>
          <w:lang w:eastAsia="en-NZ"/>
        </w:rPr>
        <w:t>Manawatū District Council </w:t>
      </w:r>
      <w:r w:rsidRPr="00D416CE">
        <w:rPr>
          <w:rFonts w:ascii="Arial" w:eastAsia="Aptos" w:hAnsi="Arial" w:cs="Arial"/>
          <w:b/>
          <w:bCs/>
          <w:color w:val="7CD1E6"/>
          <w:lang w:eastAsia="en-NZ"/>
        </w:rPr>
        <w:t>l </w:t>
      </w:r>
      <w:r w:rsidRPr="00D416CE">
        <w:rPr>
          <w:rFonts w:ascii="Times New Roman" w:eastAsia="Aptos" w:hAnsi="Times New Roman" w:cs="Times New Roman"/>
          <w:color w:val="auto"/>
          <w:sz w:val="24"/>
          <w:szCs w:val="24"/>
          <w:lang w:eastAsia="en-NZ"/>
        </w:rPr>
        <w:t> </w:t>
      </w:r>
      <w:r w:rsidRPr="00D416CE">
        <w:rPr>
          <w:rFonts w:ascii="Arial" w:eastAsia="Aptos" w:hAnsi="Arial" w:cs="Arial"/>
          <w:color w:val="252D37"/>
          <w:lang w:eastAsia="en-NZ"/>
        </w:rPr>
        <w:t>Private Bag 10001</w:t>
      </w:r>
      <w:r w:rsidRPr="00D416CE">
        <w:rPr>
          <w:rFonts w:ascii="Arial" w:eastAsia="Aptos" w:hAnsi="Arial" w:cs="Arial"/>
          <w:color w:val="000080"/>
          <w:lang w:eastAsia="en-NZ"/>
        </w:rPr>
        <w:t> </w:t>
      </w:r>
      <w:r w:rsidRPr="00D416CE">
        <w:rPr>
          <w:rFonts w:ascii="Arial" w:eastAsia="Aptos" w:hAnsi="Arial" w:cs="Arial"/>
          <w:b/>
          <w:bCs/>
          <w:color w:val="7CD1E6"/>
          <w:lang w:eastAsia="en-NZ"/>
        </w:rPr>
        <w:t>l</w:t>
      </w:r>
      <w:r w:rsidRPr="00D416CE">
        <w:rPr>
          <w:rFonts w:ascii="Arial" w:eastAsia="Aptos" w:hAnsi="Arial" w:cs="Arial"/>
          <w:b/>
          <w:bCs/>
          <w:color w:val="7BB00F"/>
          <w:lang w:eastAsia="en-NZ"/>
        </w:rPr>
        <w:t> </w:t>
      </w:r>
      <w:r w:rsidRPr="00D416CE">
        <w:rPr>
          <w:rFonts w:ascii="Times New Roman" w:eastAsia="Aptos" w:hAnsi="Times New Roman" w:cs="Times New Roman"/>
          <w:color w:val="auto"/>
          <w:sz w:val="24"/>
          <w:szCs w:val="24"/>
          <w:lang w:eastAsia="en-NZ"/>
        </w:rPr>
        <w:t> </w:t>
      </w:r>
      <w:r w:rsidRPr="00D416CE">
        <w:rPr>
          <w:rFonts w:ascii="Arial" w:eastAsia="Aptos" w:hAnsi="Arial" w:cs="Arial"/>
          <w:color w:val="252D37"/>
          <w:lang w:eastAsia="en-NZ"/>
        </w:rPr>
        <w:t>Feilding 4743</w:t>
      </w:r>
      <w:r w:rsidRPr="00D416CE">
        <w:rPr>
          <w:rFonts w:ascii="Arial" w:eastAsia="Aptos" w:hAnsi="Arial" w:cs="Arial"/>
          <w:color w:val="7CD1E6"/>
          <w:lang w:eastAsia="en-NZ"/>
        </w:rPr>
        <w:t> </w:t>
      </w:r>
      <w:r w:rsidRPr="00D416CE">
        <w:rPr>
          <w:rFonts w:ascii="Arial" w:eastAsia="Aptos" w:hAnsi="Arial" w:cs="Arial"/>
          <w:b/>
          <w:bCs/>
          <w:color w:val="7CD1E6"/>
          <w:lang w:eastAsia="en-NZ"/>
        </w:rPr>
        <w:t>l</w:t>
      </w:r>
      <w:r w:rsidRPr="00D416CE">
        <w:rPr>
          <w:rFonts w:ascii="Arial" w:eastAsia="Aptos" w:hAnsi="Arial" w:cs="Arial"/>
          <w:color w:val="000080"/>
          <w:lang w:eastAsia="en-NZ"/>
        </w:rPr>
        <w:br/>
      </w:r>
      <w:r w:rsidRPr="00D416CE">
        <w:rPr>
          <w:rFonts w:ascii="Arial" w:eastAsia="Aptos" w:hAnsi="Arial" w:cs="Arial"/>
          <w:b/>
          <w:bCs/>
          <w:color w:val="7CD1E6"/>
          <w:lang w:eastAsia="en-NZ"/>
        </w:rPr>
        <w:t>l</w:t>
      </w:r>
      <w:r w:rsidRPr="00D416CE">
        <w:rPr>
          <w:rFonts w:ascii="Arial" w:eastAsia="Aptos" w:hAnsi="Arial" w:cs="Arial"/>
          <w:b/>
          <w:bCs/>
          <w:color w:val="7BB00F"/>
          <w:lang w:eastAsia="en-NZ"/>
        </w:rPr>
        <w:t> </w:t>
      </w:r>
      <w:r w:rsidRPr="00D416CE">
        <w:rPr>
          <w:rFonts w:ascii="Arial" w:eastAsia="Aptos" w:hAnsi="Arial" w:cs="Arial"/>
          <w:color w:val="252D37"/>
          <w:lang w:eastAsia="en-NZ"/>
        </w:rPr>
        <w:t>P: (06) 323 0000</w:t>
      </w:r>
      <w:r w:rsidRPr="00D416CE">
        <w:rPr>
          <w:rFonts w:ascii="Arial" w:eastAsia="Aptos" w:hAnsi="Arial" w:cs="Arial"/>
          <w:b/>
          <w:bCs/>
          <w:color w:val="7CD1E6"/>
          <w:lang w:eastAsia="en-NZ"/>
        </w:rPr>
        <w:t> l </w:t>
      </w:r>
      <w:r w:rsidRPr="00D416CE">
        <w:rPr>
          <w:rFonts w:ascii="Arial" w:eastAsia="Aptos" w:hAnsi="Arial" w:cs="Arial"/>
          <w:color w:val="252D37"/>
          <w:lang w:eastAsia="en-NZ"/>
        </w:rPr>
        <w:t>M: 027 249 8184</w:t>
      </w:r>
      <w:r w:rsidRPr="00D416CE">
        <w:rPr>
          <w:rFonts w:ascii="Arial" w:eastAsia="Aptos" w:hAnsi="Arial" w:cs="Arial"/>
          <w:b/>
          <w:bCs/>
          <w:color w:val="7CD1E6"/>
          <w:lang w:eastAsia="en-NZ"/>
        </w:rPr>
        <w:t> l </w:t>
      </w:r>
      <w:r w:rsidRPr="00D416CE">
        <w:rPr>
          <w:rFonts w:ascii="Arial" w:eastAsia="Aptos" w:hAnsi="Arial" w:cs="Arial"/>
          <w:b/>
          <w:bCs/>
          <w:color w:val="7BB00F"/>
          <w:lang w:eastAsia="en-NZ"/>
        </w:rPr>
        <w:t> </w:t>
      </w:r>
      <w:hyperlink r:id="rId28" w:tgtFrame="_blank" w:history="1">
        <w:r w:rsidRPr="00D416CE">
          <w:rPr>
            <w:rFonts w:ascii="Arial" w:eastAsia="Aptos" w:hAnsi="Arial" w:cs="Arial"/>
            <w:color w:val="252D37"/>
            <w:u w:val="single"/>
            <w:lang w:eastAsia="en-NZ"/>
          </w:rPr>
          <w:t>www.mdc.govt.nz</w:t>
        </w:r>
      </w:hyperlink>
      <w:r w:rsidRPr="00D416CE">
        <w:rPr>
          <w:rFonts w:ascii="Arial" w:eastAsia="Aptos" w:hAnsi="Arial" w:cs="Arial"/>
          <w:color w:val="7BB00F"/>
          <w:lang w:eastAsia="en-NZ"/>
        </w:rPr>
        <w:t> </w:t>
      </w:r>
      <w:r w:rsidRPr="00D416CE">
        <w:rPr>
          <w:rFonts w:ascii="Arial" w:eastAsia="Aptos" w:hAnsi="Arial" w:cs="Arial"/>
          <w:b/>
          <w:bCs/>
          <w:color w:val="7CD1E6"/>
          <w:lang w:eastAsia="en-NZ"/>
        </w:rPr>
        <w:t>l</w:t>
      </w:r>
    </w:p>
    <w:p w14:paraId="2CE3CB61" w14:textId="5C0704A9"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Calibri" w:eastAsia="Aptos" w:hAnsi="Calibri" w:cs="Calibri"/>
          <w:b/>
          <w:bCs/>
          <w:color w:val="auto"/>
          <w:sz w:val="22"/>
          <w:szCs w:val="22"/>
          <w:lang w:val="en-US" w:eastAsia="en-NZ"/>
        </w:rPr>
        <w:t>From:</w:t>
      </w:r>
      <w:r w:rsidRPr="00D416CE">
        <w:rPr>
          <w:rFonts w:ascii="Calibri" w:eastAsia="Aptos" w:hAnsi="Calibri" w:cs="Calibri"/>
          <w:color w:val="auto"/>
          <w:sz w:val="22"/>
          <w:szCs w:val="22"/>
          <w:lang w:val="en-US" w:eastAsia="en-NZ"/>
        </w:rPr>
        <w:t> Alana Nuku &lt;</w:t>
      </w:r>
      <w:hyperlink r:id="rId29" w:tgtFrame="_blank" w:history="1">
        <w:r w:rsidRPr="00D416CE">
          <w:rPr>
            <w:rFonts w:ascii="Calibri" w:eastAsia="Aptos" w:hAnsi="Calibri" w:cs="Calibri"/>
            <w:color w:val="0000FF"/>
            <w:sz w:val="22"/>
            <w:szCs w:val="22"/>
            <w:u w:val="single"/>
            <w:lang w:val="en-US" w:eastAsia="en-NZ"/>
          </w:rPr>
          <w:t>alana@rangitaane.iwi.nz</w:t>
        </w:r>
      </w:hyperlink>
      <w:r w:rsidRPr="00D416CE">
        <w:rPr>
          <w:rFonts w:ascii="Calibri" w:eastAsia="Aptos" w:hAnsi="Calibri" w:cs="Calibri"/>
          <w:color w:val="auto"/>
          <w:sz w:val="22"/>
          <w:szCs w:val="22"/>
          <w:lang w:val="en-US" w:eastAsia="en-NZ"/>
        </w:rPr>
        <w:t>&gt;</w:t>
      </w:r>
      <w:r w:rsidRPr="00D416CE">
        <w:rPr>
          <w:rFonts w:ascii="Calibri" w:eastAsia="Aptos" w:hAnsi="Calibri" w:cs="Calibri"/>
          <w:color w:val="auto"/>
          <w:sz w:val="22"/>
          <w:szCs w:val="22"/>
          <w:lang w:val="en-US" w:eastAsia="en-NZ"/>
        </w:rPr>
        <w:br/>
      </w:r>
      <w:r w:rsidRPr="00D416CE">
        <w:rPr>
          <w:rFonts w:ascii="Calibri" w:eastAsia="Aptos" w:hAnsi="Calibri" w:cs="Calibri"/>
          <w:b/>
          <w:bCs/>
          <w:color w:val="auto"/>
          <w:sz w:val="22"/>
          <w:szCs w:val="22"/>
          <w:lang w:val="en-US" w:eastAsia="en-NZ"/>
        </w:rPr>
        <w:t>Sent:</w:t>
      </w:r>
      <w:r w:rsidRPr="00D416CE">
        <w:rPr>
          <w:rFonts w:ascii="Calibri" w:eastAsia="Aptos" w:hAnsi="Calibri" w:cs="Calibri"/>
          <w:color w:val="auto"/>
          <w:sz w:val="22"/>
          <w:szCs w:val="22"/>
          <w:lang w:val="en-US" w:eastAsia="en-NZ"/>
        </w:rPr>
        <w:t> Thursday, 30 January 2025 10:37 am</w:t>
      </w:r>
      <w:r w:rsidRPr="00D416CE">
        <w:rPr>
          <w:rFonts w:ascii="Calibri" w:eastAsia="Aptos" w:hAnsi="Calibri" w:cs="Calibri"/>
          <w:color w:val="auto"/>
          <w:sz w:val="22"/>
          <w:szCs w:val="22"/>
          <w:lang w:val="en-US" w:eastAsia="en-NZ"/>
        </w:rPr>
        <w:br/>
      </w:r>
      <w:r w:rsidRPr="00D416CE">
        <w:rPr>
          <w:rFonts w:ascii="Calibri" w:eastAsia="Aptos" w:hAnsi="Calibri" w:cs="Calibri"/>
          <w:b/>
          <w:bCs/>
          <w:color w:val="auto"/>
          <w:sz w:val="22"/>
          <w:szCs w:val="22"/>
          <w:lang w:val="en-US" w:eastAsia="en-NZ"/>
        </w:rPr>
        <w:t>To:</w:t>
      </w:r>
      <w:r w:rsidRPr="00D416CE">
        <w:rPr>
          <w:rFonts w:ascii="Calibri" w:eastAsia="Aptos" w:hAnsi="Calibri" w:cs="Calibri"/>
          <w:color w:val="auto"/>
          <w:sz w:val="22"/>
          <w:szCs w:val="22"/>
          <w:lang w:val="en-US" w:eastAsia="en-NZ"/>
        </w:rPr>
        <w:t> Siobhan Karaitiana &lt;</w:t>
      </w:r>
      <w:hyperlink r:id="rId30" w:tgtFrame="_blank" w:history="1">
        <w:r w:rsidRPr="00D416CE">
          <w:rPr>
            <w:rFonts w:ascii="Calibri" w:eastAsia="Aptos" w:hAnsi="Calibri" w:cs="Calibri"/>
            <w:color w:val="0000FF"/>
            <w:sz w:val="22"/>
            <w:szCs w:val="22"/>
            <w:u w:val="single"/>
            <w:lang w:val="en-US" w:eastAsia="en-NZ"/>
          </w:rPr>
          <w:t>siobhan@kahuenviro.co.nz</w:t>
        </w:r>
      </w:hyperlink>
      <w:r w:rsidRPr="00D416CE">
        <w:rPr>
          <w:rFonts w:ascii="Calibri" w:eastAsia="Aptos" w:hAnsi="Calibri" w:cs="Calibri"/>
          <w:color w:val="auto"/>
          <w:sz w:val="22"/>
          <w:szCs w:val="22"/>
          <w:lang w:val="en-US" w:eastAsia="en-NZ"/>
        </w:rPr>
        <w:t>&gt;</w:t>
      </w:r>
      <w:r w:rsidRPr="00D416CE">
        <w:rPr>
          <w:rFonts w:ascii="Calibri" w:eastAsia="Aptos" w:hAnsi="Calibri" w:cs="Calibri"/>
          <w:color w:val="auto"/>
          <w:sz w:val="22"/>
          <w:szCs w:val="22"/>
          <w:lang w:val="en-US" w:eastAsia="en-NZ"/>
        </w:rPr>
        <w:br/>
      </w:r>
      <w:r w:rsidRPr="00D416CE">
        <w:rPr>
          <w:rFonts w:ascii="Calibri" w:eastAsia="Aptos" w:hAnsi="Calibri" w:cs="Calibri"/>
          <w:b/>
          <w:bCs/>
          <w:color w:val="auto"/>
          <w:sz w:val="22"/>
          <w:szCs w:val="22"/>
          <w:lang w:val="en-US" w:eastAsia="en-NZ"/>
        </w:rPr>
        <w:t>Cc:</w:t>
      </w:r>
      <w:r w:rsidRPr="00D416CE">
        <w:rPr>
          <w:rFonts w:ascii="Calibri" w:eastAsia="Aptos" w:hAnsi="Calibri" w:cs="Calibri"/>
          <w:color w:val="auto"/>
          <w:sz w:val="22"/>
          <w:szCs w:val="22"/>
          <w:lang w:val="en-US" w:eastAsia="en-NZ"/>
        </w:rPr>
        <w:t> Star Wilson-Jennings &lt;</w:t>
      </w:r>
      <w:hyperlink r:id="rId31" w:tgtFrame="_blank" w:history="1">
        <w:r w:rsidRPr="00D416CE">
          <w:rPr>
            <w:rFonts w:ascii="Calibri" w:eastAsia="Aptos" w:hAnsi="Calibri" w:cs="Calibri"/>
            <w:color w:val="0000FF"/>
            <w:sz w:val="22"/>
            <w:szCs w:val="22"/>
            <w:u w:val="single"/>
            <w:lang w:val="en-US" w:eastAsia="en-NZ"/>
          </w:rPr>
          <w:t>Star.Wilson-Jennings@mdc.govt.nz</w:t>
        </w:r>
      </w:hyperlink>
      <w:r w:rsidRPr="00D416CE">
        <w:rPr>
          <w:rFonts w:ascii="Calibri" w:eastAsia="Aptos" w:hAnsi="Calibri" w:cs="Calibri"/>
          <w:color w:val="auto"/>
          <w:sz w:val="22"/>
          <w:szCs w:val="22"/>
          <w:lang w:val="en-US" w:eastAsia="en-NZ"/>
        </w:rPr>
        <w:t>&gt;</w:t>
      </w:r>
      <w:r w:rsidRPr="00D416CE">
        <w:rPr>
          <w:rFonts w:ascii="Calibri" w:eastAsia="Aptos" w:hAnsi="Calibri" w:cs="Calibri"/>
          <w:color w:val="auto"/>
          <w:sz w:val="22"/>
          <w:szCs w:val="22"/>
          <w:lang w:val="en-US" w:eastAsia="en-NZ"/>
        </w:rPr>
        <w:br/>
      </w:r>
      <w:r w:rsidRPr="00D416CE">
        <w:rPr>
          <w:rFonts w:ascii="Calibri" w:eastAsia="Aptos" w:hAnsi="Calibri" w:cs="Calibri"/>
          <w:b/>
          <w:bCs/>
          <w:color w:val="auto"/>
          <w:sz w:val="22"/>
          <w:szCs w:val="22"/>
          <w:lang w:val="en-US" w:eastAsia="en-NZ"/>
        </w:rPr>
        <w:t>Subject:</w:t>
      </w:r>
      <w:r w:rsidRPr="00D416CE">
        <w:rPr>
          <w:rFonts w:ascii="Calibri" w:eastAsia="Aptos" w:hAnsi="Calibri" w:cs="Calibri"/>
          <w:color w:val="auto"/>
          <w:sz w:val="22"/>
          <w:szCs w:val="22"/>
          <w:lang w:val="en-US" w:eastAsia="en-NZ"/>
        </w:rPr>
        <w:t> Re: MDC - Plan Change I hui</w:t>
      </w:r>
    </w:p>
    <w:p w14:paraId="65686B32" w14:textId="5C3112D7" w:rsidR="00D416CE" w:rsidRPr="00D416CE" w:rsidRDefault="00D416CE" w:rsidP="0053614F">
      <w:pPr>
        <w:shd w:val="clear" w:color="auto" w:fill="FFEB9C"/>
        <w:spacing w:before="100" w:beforeAutospacing="1" w:after="100" w:afterAutospacing="1" w:line="240" w:lineRule="atLeast"/>
        <w:rPr>
          <w:rFonts w:ascii="Aptos" w:eastAsia="Aptos" w:hAnsi="Aptos" w:cs="Aptos"/>
          <w:color w:val="auto"/>
          <w:sz w:val="24"/>
          <w:szCs w:val="24"/>
          <w:lang w:eastAsia="en-NZ"/>
        </w:rPr>
      </w:pPr>
      <w:r w:rsidRPr="00D416CE">
        <w:rPr>
          <w:rFonts w:ascii="Calibri" w:eastAsia="Aptos" w:hAnsi="Calibri" w:cs="Calibri"/>
          <w:color w:val="FF1F00"/>
          <w:lang w:eastAsia="en-NZ"/>
        </w:rPr>
        <w:t>CAUTION:</w:t>
      </w:r>
      <w:r w:rsidRPr="00D416CE">
        <w:rPr>
          <w:rFonts w:ascii="Calibri" w:eastAsia="Aptos" w:hAnsi="Calibri" w:cs="Calibri"/>
          <w:color w:val="000000"/>
          <w:lang w:eastAsia="en-NZ"/>
        </w:rPr>
        <w:t> This email originated from outside of MDC's network. Do not click links or open attachments unless you know the content is safe. If in doubt contact the MDC IT Team!</w:t>
      </w:r>
    </w:p>
    <w:p w14:paraId="71E53ECB" w14:textId="77777777"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Calibri" w:eastAsia="Aptos" w:hAnsi="Calibri" w:cs="Calibri"/>
          <w:color w:val="auto"/>
          <w:sz w:val="22"/>
          <w:szCs w:val="22"/>
          <w:lang w:eastAsia="en-NZ"/>
        </w:rPr>
        <w:t>I can do 18</w:t>
      </w:r>
      <w:r w:rsidRPr="00D416CE">
        <w:rPr>
          <w:rFonts w:ascii="Calibri" w:eastAsia="Aptos" w:hAnsi="Calibri" w:cs="Calibri"/>
          <w:color w:val="auto"/>
          <w:sz w:val="22"/>
          <w:szCs w:val="22"/>
          <w:vertAlign w:val="superscript"/>
          <w:lang w:eastAsia="en-NZ"/>
        </w:rPr>
        <w:t>th</w:t>
      </w:r>
      <w:r w:rsidRPr="00D416CE">
        <w:rPr>
          <w:rFonts w:ascii="Calibri" w:eastAsia="Aptos" w:hAnsi="Calibri" w:cs="Calibri"/>
          <w:color w:val="auto"/>
          <w:sz w:val="22"/>
          <w:szCs w:val="22"/>
          <w:lang w:eastAsia="en-NZ"/>
        </w:rPr>
        <w:t> except 9-12pm, 19</w:t>
      </w:r>
      <w:r w:rsidRPr="00D416CE">
        <w:rPr>
          <w:rFonts w:ascii="Calibri" w:eastAsia="Aptos" w:hAnsi="Calibri" w:cs="Calibri"/>
          <w:color w:val="auto"/>
          <w:sz w:val="22"/>
          <w:szCs w:val="22"/>
          <w:vertAlign w:val="superscript"/>
          <w:lang w:eastAsia="en-NZ"/>
        </w:rPr>
        <w:t>th</w:t>
      </w:r>
      <w:r w:rsidRPr="00D416CE">
        <w:rPr>
          <w:rFonts w:ascii="Calibri" w:eastAsia="Aptos" w:hAnsi="Calibri" w:cs="Calibri"/>
          <w:color w:val="auto"/>
          <w:sz w:val="22"/>
          <w:szCs w:val="22"/>
          <w:lang w:eastAsia="en-NZ"/>
        </w:rPr>
        <w:t> anytime, 20</w:t>
      </w:r>
      <w:r w:rsidRPr="00D416CE">
        <w:rPr>
          <w:rFonts w:ascii="Calibri" w:eastAsia="Aptos" w:hAnsi="Calibri" w:cs="Calibri"/>
          <w:color w:val="auto"/>
          <w:sz w:val="22"/>
          <w:szCs w:val="22"/>
          <w:vertAlign w:val="superscript"/>
          <w:lang w:eastAsia="en-NZ"/>
        </w:rPr>
        <w:t>th</w:t>
      </w:r>
      <w:r w:rsidRPr="00D416CE">
        <w:rPr>
          <w:rFonts w:ascii="Calibri" w:eastAsia="Aptos" w:hAnsi="Calibri" w:cs="Calibri"/>
          <w:color w:val="auto"/>
          <w:sz w:val="22"/>
          <w:szCs w:val="22"/>
          <w:lang w:eastAsia="en-NZ"/>
        </w:rPr>
        <w:t> anytime except 11am-4pm </w:t>
      </w:r>
    </w:p>
    <w:p w14:paraId="5C1C06AC" w14:textId="49599669"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Calibri" w:eastAsia="Aptos" w:hAnsi="Calibri" w:cs="Calibri"/>
          <w:b/>
          <w:bCs/>
          <w:color w:val="auto"/>
          <w:sz w:val="22"/>
          <w:szCs w:val="22"/>
          <w:lang w:eastAsia="en-NZ"/>
        </w:rPr>
        <w:t>From:</w:t>
      </w:r>
      <w:r w:rsidRPr="00D416CE">
        <w:rPr>
          <w:rFonts w:ascii="Calibri" w:eastAsia="Aptos" w:hAnsi="Calibri" w:cs="Calibri"/>
          <w:color w:val="auto"/>
          <w:sz w:val="22"/>
          <w:szCs w:val="22"/>
          <w:lang w:eastAsia="en-NZ"/>
        </w:rPr>
        <w:t> Siobhan Karaitiana &lt;</w:t>
      </w:r>
      <w:hyperlink r:id="rId32" w:tgtFrame="_blank" w:history="1">
        <w:r w:rsidRPr="00D416CE">
          <w:rPr>
            <w:rFonts w:ascii="Calibri" w:eastAsia="Aptos" w:hAnsi="Calibri" w:cs="Calibri"/>
            <w:color w:val="0000FF"/>
            <w:sz w:val="22"/>
            <w:szCs w:val="22"/>
            <w:u w:val="single"/>
            <w:lang w:eastAsia="en-NZ"/>
          </w:rPr>
          <w:t>siobhan@kahuenviro.co.nz</w:t>
        </w:r>
      </w:hyperlink>
      <w:r w:rsidRPr="00D416CE">
        <w:rPr>
          <w:rFonts w:ascii="Calibri" w:eastAsia="Aptos" w:hAnsi="Calibri" w:cs="Calibri"/>
          <w:color w:val="auto"/>
          <w:sz w:val="22"/>
          <w:szCs w:val="22"/>
          <w:lang w:eastAsia="en-NZ"/>
        </w:rPr>
        <w:t>&gt;</w:t>
      </w:r>
      <w:r w:rsidRPr="00D416CE">
        <w:rPr>
          <w:rFonts w:ascii="Calibri" w:eastAsia="Aptos" w:hAnsi="Calibri" w:cs="Calibri"/>
          <w:color w:val="auto"/>
          <w:sz w:val="22"/>
          <w:szCs w:val="22"/>
          <w:lang w:eastAsia="en-NZ"/>
        </w:rPr>
        <w:br/>
      </w:r>
      <w:r w:rsidRPr="00D416CE">
        <w:rPr>
          <w:rFonts w:ascii="Calibri" w:eastAsia="Aptos" w:hAnsi="Calibri" w:cs="Calibri"/>
          <w:b/>
          <w:bCs/>
          <w:color w:val="auto"/>
          <w:sz w:val="22"/>
          <w:szCs w:val="22"/>
          <w:lang w:eastAsia="en-NZ"/>
        </w:rPr>
        <w:t>Sent:</w:t>
      </w:r>
      <w:r w:rsidRPr="00D416CE">
        <w:rPr>
          <w:rFonts w:ascii="Calibri" w:eastAsia="Aptos" w:hAnsi="Calibri" w:cs="Calibri"/>
          <w:color w:val="auto"/>
          <w:sz w:val="22"/>
          <w:szCs w:val="22"/>
          <w:lang w:eastAsia="en-NZ"/>
        </w:rPr>
        <w:t> Thursday, January 30, 2025 8:21 AM</w:t>
      </w:r>
      <w:r w:rsidRPr="00D416CE">
        <w:rPr>
          <w:rFonts w:ascii="Calibri" w:eastAsia="Aptos" w:hAnsi="Calibri" w:cs="Calibri"/>
          <w:color w:val="auto"/>
          <w:sz w:val="22"/>
          <w:szCs w:val="22"/>
          <w:lang w:eastAsia="en-NZ"/>
        </w:rPr>
        <w:br/>
      </w:r>
      <w:r w:rsidRPr="00D416CE">
        <w:rPr>
          <w:rFonts w:ascii="Calibri" w:eastAsia="Aptos" w:hAnsi="Calibri" w:cs="Calibri"/>
          <w:b/>
          <w:bCs/>
          <w:color w:val="auto"/>
          <w:sz w:val="22"/>
          <w:szCs w:val="22"/>
          <w:lang w:eastAsia="en-NZ"/>
        </w:rPr>
        <w:t>To:</w:t>
      </w:r>
      <w:r w:rsidRPr="00D416CE">
        <w:rPr>
          <w:rFonts w:ascii="Calibri" w:eastAsia="Aptos" w:hAnsi="Calibri" w:cs="Calibri"/>
          <w:color w:val="auto"/>
          <w:sz w:val="22"/>
          <w:szCs w:val="22"/>
          <w:lang w:eastAsia="en-NZ"/>
        </w:rPr>
        <w:t> Alana Nuku &lt;</w:t>
      </w:r>
      <w:hyperlink r:id="rId33" w:tgtFrame="_blank" w:history="1">
        <w:r w:rsidRPr="00D416CE">
          <w:rPr>
            <w:rFonts w:ascii="Calibri" w:eastAsia="Aptos" w:hAnsi="Calibri" w:cs="Calibri"/>
            <w:color w:val="0000FF"/>
            <w:sz w:val="22"/>
            <w:szCs w:val="22"/>
            <w:u w:val="single"/>
            <w:lang w:eastAsia="en-NZ"/>
          </w:rPr>
          <w:t>alana@rangitaane.iwi.nz</w:t>
        </w:r>
      </w:hyperlink>
      <w:r w:rsidRPr="00D416CE">
        <w:rPr>
          <w:rFonts w:ascii="Calibri" w:eastAsia="Aptos" w:hAnsi="Calibri" w:cs="Calibri"/>
          <w:color w:val="auto"/>
          <w:sz w:val="22"/>
          <w:szCs w:val="22"/>
          <w:lang w:eastAsia="en-NZ"/>
        </w:rPr>
        <w:t>&gt;</w:t>
      </w:r>
      <w:r w:rsidRPr="00D416CE">
        <w:rPr>
          <w:rFonts w:ascii="Calibri" w:eastAsia="Aptos" w:hAnsi="Calibri" w:cs="Calibri"/>
          <w:color w:val="auto"/>
          <w:sz w:val="22"/>
          <w:szCs w:val="22"/>
          <w:lang w:eastAsia="en-NZ"/>
        </w:rPr>
        <w:br/>
      </w:r>
      <w:r w:rsidRPr="00D416CE">
        <w:rPr>
          <w:rFonts w:ascii="Calibri" w:eastAsia="Aptos" w:hAnsi="Calibri" w:cs="Calibri"/>
          <w:b/>
          <w:bCs/>
          <w:color w:val="auto"/>
          <w:sz w:val="22"/>
          <w:szCs w:val="22"/>
          <w:lang w:eastAsia="en-NZ"/>
        </w:rPr>
        <w:t>Cc:</w:t>
      </w:r>
      <w:r w:rsidRPr="00D416CE">
        <w:rPr>
          <w:rFonts w:ascii="Calibri" w:eastAsia="Aptos" w:hAnsi="Calibri" w:cs="Calibri"/>
          <w:color w:val="auto"/>
          <w:sz w:val="22"/>
          <w:szCs w:val="22"/>
          <w:lang w:eastAsia="en-NZ"/>
        </w:rPr>
        <w:t> Star Wilson-Jennings &lt;</w:t>
      </w:r>
      <w:hyperlink r:id="rId34" w:tgtFrame="_blank" w:history="1">
        <w:r w:rsidRPr="00D416CE">
          <w:rPr>
            <w:rFonts w:ascii="Calibri" w:eastAsia="Aptos" w:hAnsi="Calibri" w:cs="Calibri"/>
            <w:color w:val="0000FF"/>
            <w:sz w:val="22"/>
            <w:szCs w:val="22"/>
            <w:u w:val="single"/>
            <w:lang w:eastAsia="en-NZ"/>
          </w:rPr>
          <w:t>Star.Wilson-Jennings@mdc.govt.nz</w:t>
        </w:r>
      </w:hyperlink>
      <w:r w:rsidRPr="00D416CE">
        <w:rPr>
          <w:rFonts w:ascii="Calibri" w:eastAsia="Aptos" w:hAnsi="Calibri" w:cs="Calibri"/>
          <w:color w:val="auto"/>
          <w:sz w:val="22"/>
          <w:szCs w:val="22"/>
          <w:lang w:eastAsia="en-NZ"/>
        </w:rPr>
        <w:t>&gt;</w:t>
      </w:r>
      <w:r w:rsidRPr="00D416CE">
        <w:rPr>
          <w:rFonts w:ascii="Calibri" w:eastAsia="Aptos" w:hAnsi="Calibri" w:cs="Calibri"/>
          <w:color w:val="auto"/>
          <w:sz w:val="22"/>
          <w:szCs w:val="22"/>
          <w:lang w:eastAsia="en-NZ"/>
        </w:rPr>
        <w:br/>
      </w:r>
      <w:r w:rsidRPr="00D416CE">
        <w:rPr>
          <w:rFonts w:ascii="Calibri" w:eastAsia="Aptos" w:hAnsi="Calibri" w:cs="Calibri"/>
          <w:b/>
          <w:bCs/>
          <w:color w:val="auto"/>
          <w:sz w:val="22"/>
          <w:szCs w:val="22"/>
          <w:lang w:eastAsia="en-NZ"/>
        </w:rPr>
        <w:t>Subject:</w:t>
      </w:r>
      <w:r w:rsidRPr="00D416CE">
        <w:rPr>
          <w:rFonts w:ascii="Calibri" w:eastAsia="Aptos" w:hAnsi="Calibri" w:cs="Calibri"/>
          <w:color w:val="auto"/>
          <w:sz w:val="22"/>
          <w:szCs w:val="22"/>
          <w:lang w:eastAsia="en-NZ"/>
        </w:rPr>
        <w:t> Re: MDC - Plan Change I hui</w:t>
      </w:r>
    </w:p>
    <w:p w14:paraId="338BF294" w14:textId="218E5498"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Aptos" w:eastAsia="Aptos" w:hAnsi="Aptos" w:cs="Aptos"/>
          <w:color w:val="auto"/>
          <w:sz w:val="24"/>
          <w:szCs w:val="24"/>
          <w:lang w:eastAsia="en-NZ"/>
        </w:rPr>
        <w:t>Kia ora kōrua</w:t>
      </w:r>
    </w:p>
    <w:p w14:paraId="02BD559F" w14:textId="72035806"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Aptos" w:eastAsia="Aptos" w:hAnsi="Aptos" w:cs="Aptos"/>
          <w:color w:val="auto"/>
          <w:sz w:val="24"/>
          <w:szCs w:val="24"/>
          <w:lang w:eastAsia="en-NZ"/>
        </w:rPr>
        <w:t>Thanks for patience as I make my way back from leave. I had a well needed long summer break, so feeling refreshed and ready to go!</w:t>
      </w:r>
    </w:p>
    <w:p w14:paraId="348A6FBB" w14:textId="77777777"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Aptos" w:eastAsia="Aptos" w:hAnsi="Aptos" w:cs="Aptos"/>
          <w:color w:val="auto"/>
          <w:sz w:val="24"/>
          <w:szCs w:val="24"/>
          <w:lang w:eastAsia="en-NZ"/>
        </w:rPr>
        <w:t>Would a time on the 18th, 19th, 20th or 21st of February in school hours work for you both? </w:t>
      </w:r>
    </w:p>
    <w:p w14:paraId="4F79E1D6" w14:textId="3DF628E8"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Helvetica" w:eastAsia="Aptos" w:hAnsi="Helvetica" w:cs="Aptos"/>
          <w:color w:val="auto"/>
          <w:sz w:val="18"/>
          <w:szCs w:val="18"/>
          <w:lang w:eastAsia="en-NZ"/>
        </w:rPr>
        <w:br/>
        <w:t>Siobhan Karaitiana</w:t>
      </w:r>
      <w:r w:rsidRPr="00D416CE">
        <w:rPr>
          <w:rFonts w:ascii="Helvetica" w:eastAsia="Aptos" w:hAnsi="Helvetica" w:cs="Aptos"/>
          <w:color w:val="auto"/>
          <w:sz w:val="18"/>
          <w:szCs w:val="18"/>
          <w:lang w:eastAsia="en-NZ"/>
        </w:rPr>
        <w:br/>
        <w:t>Kaupapa Taiao Specialist  l  027 342 8400</w:t>
      </w:r>
      <w:r w:rsidRPr="00D416CE">
        <w:rPr>
          <w:rFonts w:ascii="Helvetica" w:eastAsia="Aptos" w:hAnsi="Helvetica" w:cs="Aptos"/>
          <w:color w:val="auto"/>
          <w:sz w:val="18"/>
          <w:szCs w:val="18"/>
          <w:lang w:eastAsia="en-NZ"/>
        </w:rPr>
        <w:br/>
        <w:t>Te Papaioea</w:t>
      </w:r>
    </w:p>
    <w:p w14:paraId="0CB71BEF" w14:textId="29583F92" w:rsidR="00D416CE" w:rsidRPr="00D416CE" w:rsidRDefault="00D416CE" w:rsidP="00D416CE">
      <w:pPr>
        <w:spacing w:before="100" w:beforeAutospacing="1" w:after="100" w:afterAutospacing="1"/>
        <w:rPr>
          <w:rFonts w:ascii="Aptos" w:eastAsia="Aptos" w:hAnsi="Aptos" w:cs="Aptos"/>
          <w:color w:val="auto"/>
          <w:sz w:val="24"/>
          <w:szCs w:val="24"/>
          <w:lang w:eastAsia="en-NZ"/>
        </w:rPr>
      </w:pPr>
      <w:hyperlink r:id="rId35" w:tgtFrame="_blank" w:history="1">
        <w:r w:rsidRPr="00D416CE">
          <w:rPr>
            <w:rFonts w:ascii="Helvetica" w:eastAsia="Aptos" w:hAnsi="Helvetica" w:cs="Aptos"/>
            <w:color w:val="0000FF"/>
            <w:sz w:val="18"/>
            <w:szCs w:val="18"/>
            <w:u w:val="single"/>
            <w:lang w:eastAsia="en-NZ"/>
          </w:rPr>
          <w:t>Kahuenvironmental.co.nz</w:t>
        </w:r>
      </w:hyperlink>
      <w:r w:rsidRPr="00D416CE">
        <w:rPr>
          <w:rFonts w:ascii="Aptos" w:eastAsia="Aptos" w:hAnsi="Aptos" w:cs="Aptos"/>
          <w:color w:val="auto"/>
          <w:sz w:val="24"/>
          <w:szCs w:val="24"/>
          <w:lang w:eastAsia="en-NZ"/>
        </w:rPr>
        <w:br/>
        <w:t>&lt;image001.png&gt;</w:t>
      </w:r>
    </w:p>
    <w:p w14:paraId="7F6AFDFC" w14:textId="7BEB567C"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Aptos" w:eastAsia="Aptos" w:hAnsi="Aptos" w:cs="Aptos"/>
          <w:color w:val="auto"/>
          <w:sz w:val="24"/>
          <w:szCs w:val="24"/>
          <w:lang w:eastAsia="en-NZ"/>
        </w:rPr>
        <w:t>On 29 Jan 2025, at 11:14</w:t>
      </w:r>
      <w:r w:rsidRPr="00D416CE">
        <w:rPr>
          <w:rFonts w:ascii="Arial" w:eastAsia="Aptos" w:hAnsi="Arial" w:cs="Arial"/>
          <w:color w:val="auto"/>
          <w:sz w:val="24"/>
          <w:szCs w:val="24"/>
          <w:lang w:eastAsia="en-NZ"/>
        </w:rPr>
        <w:t> </w:t>
      </w:r>
      <w:r w:rsidRPr="00D416CE">
        <w:rPr>
          <w:rFonts w:ascii="Aptos" w:eastAsia="Aptos" w:hAnsi="Aptos" w:cs="Aptos"/>
          <w:color w:val="auto"/>
          <w:sz w:val="24"/>
          <w:szCs w:val="24"/>
          <w:lang w:eastAsia="en-NZ"/>
        </w:rPr>
        <w:t>AM, Alana Nuku &lt;</w:t>
      </w:r>
      <w:hyperlink r:id="rId36" w:tgtFrame="_blank" w:history="1">
        <w:r w:rsidRPr="00D416CE">
          <w:rPr>
            <w:rFonts w:ascii="Aptos" w:eastAsia="Aptos" w:hAnsi="Aptos" w:cs="Aptos"/>
            <w:color w:val="0000FF"/>
            <w:sz w:val="24"/>
            <w:szCs w:val="24"/>
            <w:u w:val="single"/>
            <w:lang w:eastAsia="en-NZ"/>
          </w:rPr>
          <w:t>alana@rangitaane.iwi.nz</w:t>
        </w:r>
      </w:hyperlink>
      <w:r w:rsidRPr="00D416CE">
        <w:rPr>
          <w:rFonts w:ascii="Aptos" w:eastAsia="Aptos" w:hAnsi="Aptos" w:cs="Aptos"/>
          <w:color w:val="auto"/>
          <w:sz w:val="24"/>
          <w:szCs w:val="24"/>
          <w:lang w:eastAsia="en-NZ"/>
        </w:rPr>
        <w:t>&gt; wrote:</w:t>
      </w:r>
    </w:p>
    <w:p w14:paraId="51084B7A" w14:textId="63CD6AF9"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Calibri" w:eastAsia="Aptos" w:hAnsi="Calibri" w:cs="Calibri"/>
          <w:color w:val="auto"/>
          <w:sz w:val="22"/>
          <w:szCs w:val="22"/>
          <w:lang w:eastAsia="en-NZ"/>
        </w:rPr>
        <w:t>Kia ora Star,</w:t>
      </w:r>
    </w:p>
    <w:p w14:paraId="4B3E71D0" w14:textId="5F26D7F6"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Calibri" w:eastAsia="Aptos" w:hAnsi="Calibri" w:cs="Calibri"/>
          <w:color w:val="auto"/>
          <w:sz w:val="22"/>
          <w:szCs w:val="22"/>
          <w:lang w:eastAsia="en-NZ"/>
        </w:rPr>
        <w:t>Arohamai, I thought  had copied in Siobhan! I would prefer to meet when she is available, thanks. </w:t>
      </w:r>
    </w:p>
    <w:p w14:paraId="35A11087" w14:textId="77777777" w:rsidR="00D416CE" w:rsidRPr="00D416CE" w:rsidRDefault="00D32BE0" w:rsidP="00D416CE">
      <w:pPr>
        <w:rPr>
          <w:rFonts w:ascii="Aptos" w:eastAsia="Times New Roman" w:hAnsi="Aptos" w:cs="Aptos"/>
          <w:color w:val="auto"/>
          <w:sz w:val="24"/>
          <w:szCs w:val="24"/>
          <w:lang w:eastAsia="en-NZ"/>
        </w:rPr>
      </w:pPr>
      <w:r>
        <w:rPr>
          <w:rFonts w:ascii="Aptos" w:eastAsia="Times New Roman" w:hAnsi="Aptos" w:cs="Aptos"/>
          <w:color w:val="auto"/>
          <w:sz w:val="24"/>
          <w:szCs w:val="24"/>
          <w:lang w:eastAsia="en-NZ"/>
        </w:rPr>
        <w:pict w14:anchorId="1AD82ECB">
          <v:rect id="_x0000_i1025" style="width:668.85pt;height:.5pt" o:hrpct="0" o:hrstd="t" o:hr="t" fillcolor="#a0a0a0" stroked="f"/>
        </w:pict>
      </w:r>
    </w:p>
    <w:p w14:paraId="7F03EE52" w14:textId="77777777" w:rsidR="00D416CE" w:rsidRPr="00D416CE" w:rsidRDefault="00D416CE" w:rsidP="00D416CE">
      <w:pPr>
        <w:spacing w:before="100" w:beforeAutospacing="1" w:after="100" w:afterAutospacing="1"/>
        <w:outlineLvl w:val="0"/>
        <w:rPr>
          <w:rFonts w:ascii="Aptos" w:eastAsia="Aptos" w:hAnsi="Aptos" w:cs="Aptos"/>
          <w:color w:val="auto"/>
          <w:sz w:val="24"/>
          <w:szCs w:val="24"/>
          <w:lang w:eastAsia="en-NZ"/>
        </w:rPr>
      </w:pPr>
      <w:r w:rsidRPr="00D416CE">
        <w:rPr>
          <w:rFonts w:ascii="Calibri" w:eastAsia="Aptos" w:hAnsi="Calibri" w:cs="Calibri"/>
          <w:b/>
          <w:bCs/>
          <w:color w:val="auto"/>
          <w:sz w:val="22"/>
          <w:szCs w:val="22"/>
          <w:lang w:eastAsia="en-NZ"/>
        </w:rPr>
        <w:t>From:</w:t>
      </w:r>
      <w:r w:rsidRPr="00D416CE">
        <w:rPr>
          <w:rFonts w:ascii="Calibri" w:eastAsia="Aptos" w:hAnsi="Calibri" w:cs="Calibri"/>
          <w:color w:val="auto"/>
          <w:sz w:val="22"/>
          <w:szCs w:val="22"/>
          <w:lang w:eastAsia="en-NZ"/>
        </w:rPr>
        <w:t> Star Wilson-Jennings &lt;</w:t>
      </w:r>
      <w:hyperlink r:id="rId37" w:tgtFrame="_blank" w:history="1">
        <w:r w:rsidRPr="00D416CE">
          <w:rPr>
            <w:rFonts w:ascii="Calibri" w:eastAsia="Aptos" w:hAnsi="Calibri" w:cs="Calibri"/>
            <w:color w:val="467886"/>
            <w:sz w:val="22"/>
            <w:szCs w:val="22"/>
            <w:u w:val="single"/>
            <w:lang w:eastAsia="en-NZ"/>
          </w:rPr>
          <w:t>Star.Wilson-Jennings@mdc.govt.nz</w:t>
        </w:r>
      </w:hyperlink>
      <w:r w:rsidRPr="00D416CE">
        <w:rPr>
          <w:rFonts w:ascii="Calibri" w:eastAsia="Aptos" w:hAnsi="Calibri" w:cs="Calibri"/>
          <w:color w:val="auto"/>
          <w:sz w:val="22"/>
          <w:szCs w:val="22"/>
          <w:lang w:eastAsia="en-NZ"/>
        </w:rPr>
        <w:t>&gt;</w:t>
      </w:r>
      <w:r w:rsidRPr="00D416CE">
        <w:rPr>
          <w:rFonts w:ascii="Calibri" w:eastAsia="Aptos" w:hAnsi="Calibri" w:cs="Calibri"/>
          <w:color w:val="auto"/>
          <w:sz w:val="22"/>
          <w:szCs w:val="22"/>
          <w:lang w:eastAsia="en-NZ"/>
        </w:rPr>
        <w:br/>
      </w:r>
      <w:r w:rsidRPr="00D416CE">
        <w:rPr>
          <w:rFonts w:ascii="Calibri" w:eastAsia="Aptos" w:hAnsi="Calibri" w:cs="Calibri"/>
          <w:b/>
          <w:bCs/>
          <w:color w:val="auto"/>
          <w:sz w:val="22"/>
          <w:szCs w:val="22"/>
          <w:lang w:eastAsia="en-NZ"/>
        </w:rPr>
        <w:t>Sent:</w:t>
      </w:r>
      <w:r w:rsidRPr="00D416CE">
        <w:rPr>
          <w:rFonts w:ascii="Calibri" w:eastAsia="Aptos" w:hAnsi="Calibri" w:cs="Calibri"/>
          <w:color w:val="auto"/>
          <w:sz w:val="22"/>
          <w:szCs w:val="22"/>
          <w:lang w:eastAsia="en-NZ"/>
        </w:rPr>
        <w:t> Wednesday, January 29, 2025 9:17 AM</w:t>
      </w:r>
      <w:r w:rsidRPr="00D416CE">
        <w:rPr>
          <w:rFonts w:ascii="Calibri" w:eastAsia="Aptos" w:hAnsi="Calibri" w:cs="Calibri"/>
          <w:color w:val="auto"/>
          <w:sz w:val="22"/>
          <w:szCs w:val="22"/>
          <w:lang w:eastAsia="en-NZ"/>
        </w:rPr>
        <w:br/>
      </w:r>
      <w:r w:rsidRPr="00D416CE">
        <w:rPr>
          <w:rFonts w:ascii="Calibri" w:eastAsia="Aptos" w:hAnsi="Calibri" w:cs="Calibri"/>
          <w:b/>
          <w:bCs/>
          <w:color w:val="auto"/>
          <w:sz w:val="22"/>
          <w:szCs w:val="22"/>
          <w:lang w:eastAsia="en-NZ"/>
        </w:rPr>
        <w:t>To:</w:t>
      </w:r>
      <w:r w:rsidRPr="00D416CE">
        <w:rPr>
          <w:rFonts w:ascii="Calibri" w:eastAsia="Aptos" w:hAnsi="Calibri" w:cs="Calibri"/>
          <w:color w:val="auto"/>
          <w:sz w:val="22"/>
          <w:szCs w:val="22"/>
          <w:lang w:eastAsia="en-NZ"/>
        </w:rPr>
        <w:t> Alana Nuku &lt;</w:t>
      </w:r>
      <w:hyperlink r:id="rId38" w:tgtFrame="_blank" w:history="1">
        <w:r w:rsidRPr="00D416CE">
          <w:rPr>
            <w:rFonts w:ascii="Calibri" w:eastAsia="Aptos" w:hAnsi="Calibri" w:cs="Calibri"/>
            <w:color w:val="467886"/>
            <w:sz w:val="22"/>
            <w:szCs w:val="22"/>
            <w:u w:val="single"/>
            <w:lang w:eastAsia="en-NZ"/>
          </w:rPr>
          <w:t>alana@rangitaane.iwi.nz</w:t>
        </w:r>
      </w:hyperlink>
      <w:r w:rsidRPr="00D416CE">
        <w:rPr>
          <w:rFonts w:ascii="Calibri" w:eastAsia="Aptos" w:hAnsi="Calibri" w:cs="Calibri"/>
          <w:color w:val="auto"/>
          <w:sz w:val="22"/>
          <w:szCs w:val="22"/>
          <w:lang w:eastAsia="en-NZ"/>
        </w:rPr>
        <w:t>&gt;</w:t>
      </w:r>
      <w:r w:rsidRPr="00D416CE">
        <w:rPr>
          <w:rFonts w:ascii="Calibri" w:eastAsia="Aptos" w:hAnsi="Calibri" w:cs="Calibri"/>
          <w:color w:val="auto"/>
          <w:sz w:val="22"/>
          <w:szCs w:val="22"/>
          <w:lang w:eastAsia="en-NZ"/>
        </w:rPr>
        <w:br/>
      </w:r>
      <w:r w:rsidRPr="00D416CE">
        <w:rPr>
          <w:rFonts w:ascii="Calibri" w:eastAsia="Aptos" w:hAnsi="Calibri" w:cs="Calibri"/>
          <w:b/>
          <w:bCs/>
          <w:color w:val="auto"/>
          <w:sz w:val="22"/>
          <w:szCs w:val="22"/>
          <w:lang w:eastAsia="en-NZ"/>
        </w:rPr>
        <w:t>Subject:</w:t>
      </w:r>
      <w:r w:rsidRPr="00D416CE">
        <w:rPr>
          <w:rFonts w:ascii="Calibri" w:eastAsia="Aptos" w:hAnsi="Calibri" w:cs="Calibri"/>
          <w:color w:val="auto"/>
          <w:sz w:val="22"/>
          <w:szCs w:val="22"/>
          <w:lang w:eastAsia="en-NZ"/>
        </w:rPr>
        <w:t> RE: MDC - Plan Change I hui</w:t>
      </w:r>
    </w:p>
    <w:p w14:paraId="39E6BD90" w14:textId="6A72E13A"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Aptos" w:eastAsia="Aptos" w:hAnsi="Aptos" w:cs="Aptos"/>
          <w:color w:val="auto"/>
          <w:sz w:val="22"/>
          <w:szCs w:val="22"/>
          <w:lang w:eastAsia="en-NZ"/>
        </w:rPr>
        <w:t>Kia ora Alana</w:t>
      </w:r>
    </w:p>
    <w:p w14:paraId="65FDC071" w14:textId="38E5B1A9"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Aptos" w:eastAsia="Aptos" w:hAnsi="Aptos" w:cs="Aptos"/>
          <w:color w:val="auto"/>
          <w:sz w:val="22"/>
          <w:szCs w:val="22"/>
          <w:lang w:eastAsia="en-NZ"/>
        </w:rPr>
        <w:t>Not sure about Siobhan’s schedule. As I understood it, she was assisting on your end – I don’t have a contact email for her. If you’re happy to meet with us without her, then let’s lock in the 4</w:t>
      </w:r>
      <w:r w:rsidRPr="00D416CE">
        <w:rPr>
          <w:rFonts w:ascii="Aptos" w:eastAsia="Aptos" w:hAnsi="Aptos" w:cs="Aptos"/>
          <w:color w:val="auto"/>
          <w:sz w:val="22"/>
          <w:szCs w:val="22"/>
          <w:vertAlign w:val="superscript"/>
          <w:lang w:eastAsia="en-NZ"/>
        </w:rPr>
        <w:t>th</w:t>
      </w:r>
      <w:r w:rsidRPr="00D416CE">
        <w:rPr>
          <w:rFonts w:ascii="Aptos" w:eastAsia="Aptos" w:hAnsi="Aptos" w:cs="Aptos"/>
          <w:color w:val="auto"/>
          <w:sz w:val="22"/>
          <w:szCs w:val="22"/>
          <w:lang w:eastAsia="en-NZ"/>
        </w:rPr>
        <w:t> </w:t>
      </w:r>
      <w:r w:rsidRPr="00D416CE">
        <w:rPr>
          <w:rFonts w:ascii="Segoe UI Emoji" w:eastAsia="Aptos" w:hAnsi="Segoe UI Emoji" w:cs="Segoe UI Emoji"/>
          <w:color w:val="auto"/>
          <w:sz w:val="22"/>
          <w:szCs w:val="22"/>
          <w:lang w:eastAsia="en-NZ"/>
        </w:rPr>
        <w:t>😊</w:t>
      </w:r>
    </w:p>
    <w:p w14:paraId="52CC95C7" w14:textId="77777777"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Aptos" w:eastAsia="Aptos" w:hAnsi="Aptos" w:cs="Aptos"/>
          <w:color w:val="auto"/>
          <w:sz w:val="22"/>
          <w:szCs w:val="22"/>
          <w:lang w:eastAsia="en-NZ"/>
        </w:rPr>
        <w:t>Ngā mihi</w:t>
      </w:r>
    </w:p>
    <w:p w14:paraId="06E78116" w14:textId="23F77D31"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Aptos" w:eastAsia="Aptos" w:hAnsi="Aptos" w:cs="Aptos"/>
          <w:color w:val="auto"/>
          <w:sz w:val="22"/>
          <w:szCs w:val="22"/>
          <w:lang w:eastAsia="en-NZ"/>
        </w:rPr>
        <w:t>Star</w:t>
      </w:r>
    </w:p>
    <w:p w14:paraId="716DA0F2" w14:textId="2996CA2E"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Aptos" w:eastAsia="Aptos" w:hAnsi="Aptos" w:cs="Aptos"/>
          <w:color w:val="auto"/>
          <w:sz w:val="24"/>
          <w:szCs w:val="24"/>
          <w:lang w:eastAsia="en-NZ"/>
        </w:rPr>
        <w:t>&lt;image003.png&gt;</w:t>
      </w:r>
      <w:r w:rsidRPr="00D416CE">
        <w:rPr>
          <w:rFonts w:ascii="Arial" w:eastAsia="Aptos" w:hAnsi="Arial" w:cs="Arial"/>
          <w:b/>
          <w:bCs/>
          <w:color w:val="7CD1E6"/>
          <w:lang w:eastAsia="en-NZ"/>
        </w:rPr>
        <w:t>l</w:t>
      </w:r>
      <w:r w:rsidRPr="00D416CE">
        <w:rPr>
          <w:rFonts w:ascii="Arial" w:eastAsia="Aptos" w:hAnsi="Arial" w:cs="Arial"/>
          <w:b/>
          <w:bCs/>
          <w:color w:val="7BB00F"/>
          <w:lang w:eastAsia="en-NZ"/>
        </w:rPr>
        <w:t> </w:t>
      </w:r>
      <w:r w:rsidRPr="00D416CE">
        <w:rPr>
          <w:rFonts w:ascii="Arial" w:eastAsia="Aptos" w:hAnsi="Arial" w:cs="Arial"/>
          <w:b/>
          <w:bCs/>
          <w:color w:val="1D8097"/>
          <w:lang w:eastAsia="en-NZ"/>
        </w:rPr>
        <w:t>STAR WILSON-JENNINGS </w:t>
      </w:r>
      <w:r w:rsidRPr="00D416CE">
        <w:rPr>
          <w:rFonts w:ascii="Arial" w:eastAsia="Aptos" w:hAnsi="Arial" w:cs="Arial"/>
          <w:b/>
          <w:bCs/>
          <w:i/>
          <w:iCs/>
          <w:color w:val="1D8097"/>
          <w:sz w:val="16"/>
          <w:szCs w:val="16"/>
          <w:lang w:eastAsia="en-NZ"/>
        </w:rPr>
        <w:t>(she/her)</w:t>
      </w:r>
      <w:r w:rsidRPr="00D416CE">
        <w:rPr>
          <w:rFonts w:ascii="Arial" w:eastAsia="Aptos" w:hAnsi="Arial" w:cs="Arial"/>
          <w:color w:val="183C4D"/>
          <w:lang w:eastAsia="en-NZ"/>
        </w:rPr>
        <w:t> </w:t>
      </w:r>
      <w:r w:rsidRPr="00D416CE">
        <w:rPr>
          <w:rFonts w:ascii="Arial" w:eastAsia="Aptos" w:hAnsi="Arial" w:cs="Arial"/>
          <w:b/>
          <w:bCs/>
          <w:color w:val="7CD1E6"/>
          <w:lang w:eastAsia="en-NZ"/>
        </w:rPr>
        <w:t>l</w:t>
      </w:r>
      <w:r w:rsidRPr="00D416CE">
        <w:rPr>
          <w:rFonts w:ascii="Arial" w:eastAsia="Aptos" w:hAnsi="Arial" w:cs="Arial"/>
          <w:b/>
          <w:bCs/>
          <w:color w:val="7BB00F"/>
          <w:lang w:eastAsia="en-NZ"/>
        </w:rPr>
        <w:t> </w:t>
      </w:r>
      <w:r w:rsidRPr="00D416CE">
        <w:rPr>
          <w:rFonts w:ascii="Arial" w:eastAsia="Aptos" w:hAnsi="Arial" w:cs="Arial"/>
          <w:b/>
          <w:bCs/>
          <w:color w:val="252D37"/>
          <w:lang w:eastAsia="en-NZ"/>
        </w:rPr>
        <w:t>Graduate Policy Planner</w:t>
      </w:r>
      <w:r w:rsidRPr="00D416CE">
        <w:rPr>
          <w:rFonts w:ascii="Arial" w:eastAsia="Aptos" w:hAnsi="Arial" w:cs="Arial"/>
          <w:b/>
          <w:bCs/>
          <w:color w:val="7BB00F"/>
          <w:lang w:eastAsia="en-NZ"/>
        </w:rPr>
        <w:t> </w:t>
      </w:r>
      <w:r w:rsidRPr="00D416CE">
        <w:rPr>
          <w:rFonts w:ascii="Arial" w:eastAsia="Aptos" w:hAnsi="Arial" w:cs="Arial"/>
          <w:b/>
          <w:bCs/>
          <w:color w:val="7CD1E6"/>
          <w:lang w:eastAsia="en-NZ"/>
        </w:rPr>
        <w:t>l</w:t>
      </w:r>
      <w:r w:rsidRPr="00D416CE">
        <w:rPr>
          <w:rFonts w:ascii="Times New Roman" w:eastAsia="Aptos" w:hAnsi="Times New Roman" w:cs="Times New Roman"/>
          <w:color w:val="auto"/>
          <w:sz w:val="24"/>
          <w:szCs w:val="24"/>
          <w:lang w:eastAsia="en-NZ"/>
        </w:rPr>
        <w:br/>
      </w:r>
      <w:r w:rsidRPr="00D416CE">
        <w:rPr>
          <w:rFonts w:ascii="Arial" w:eastAsia="Aptos" w:hAnsi="Arial" w:cs="Arial"/>
          <w:b/>
          <w:bCs/>
          <w:color w:val="7CD1E6"/>
          <w:lang w:eastAsia="en-NZ"/>
        </w:rPr>
        <w:t>l</w:t>
      </w:r>
      <w:r w:rsidRPr="00D416CE">
        <w:rPr>
          <w:rFonts w:ascii="Arial" w:eastAsia="Aptos" w:hAnsi="Arial" w:cs="Arial"/>
          <w:b/>
          <w:bCs/>
          <w:color w:val="7BB00F"/>
          <w:lang w:eastAsia="en-NZ"/>
        </w:rPr>
        <w:t> </w:t>
      </w:r>
      <w:r w:rsidRPr="00D416CE">
        <w:rPr>
          <w:rFonts w:ascii="Arial" w:eastAsia="Aptos" w:hAnsi="Arial" w:cs="Arial"/>
          <w:color w:val="252D37"/>
          <w:lang w:eastAsia="en-NZ"/>
        </w:rPr>
        <w:t>Manawatū District Council </w:t>
      </w:r>
      <w:r w:rsidRPr="00D416CE">
        <w:rPr>
          <w:rFonts w:ascii="Arial" w:eastAsia="Aptos" w:hAnsi="Arial" w:cs="Arial"/>
          <w:b/>
          <w:bCs/>
          <w:color w:val="7CD1E6"/>
          <w:lang w:eastAsia="en-NZ"/>
        </w:rPr>
        <w:t>l </w:t>
      </w:r>
      <w:r w:rsidRPr="00D416CE">
        <w:rPr>
          <w:rFonts w:ascii="Times New Roman" w:eastAsia="Aptos" w:hAnsi="Times New Roman" w:cs="Times New Roman"/>
          <w:color w:val="auto"/>
          <w:sz w:val="24"/>
          <w:szCs w:val="24"/>
          <w:lang w:eastAsia="en-NZ"/>
        </w:rPr>
        <w:t> </w:t>
      </w:r>
      <w:r w:rsidRPr="00D416CE">
        <w:rPr>
          <w:rFonts w:ascii="Arial" w:eastAsia="Aptos" w:hAnsi="Arial" w:cs="Arial"/>
          <w:color w:val="252D37"/>
          <w:lang w:eastAsia="en-NZ"/>
        </w:rPr>
        <w:t>Private Bag 10001</w:t>
      </w:r>
      <w:r w:rsidRPr="00D416CE">
        <w:rPr>
          <w:rFonts w:ascii="Arial" w:eastAsia="Aptos" w:hAnsi="Arial" w:cs="Arial"/>
          <w:color w:val="000080"/>
          <w:lang w:eastAsia="en-NZ"/>
        </w:rPr>
        <w:t> </w:t>
      </w:r>
      <w:r w:rsidRPr="00D416CE">
        <w:rPr>
          <w:rFonts w:ascii="Arial" w:eastAsia="Aptos" w:hAnsi="Arial" w:cs="Arial"/>
          <w:b/>
          <w:bCs/>
          <w:color w:val="7CD1E6"/>
          <w:lang w:eastAsia="en-NZ"/>
        </w:rPr>
        <w:t>l</w:t>
      </w:r>
      <w:r w:rsidRPr="00D416CE">
        <w:rPr>
          <w:rFonts w:ascii="Arial" w:eastAsia="Aptos" w:hAnsi="Arial" w:cs="Arial"/>
          <w:b/>
          <w:bCs/>
          <w:color w:val="7BB00F"/>
          <w:lang w:eastAsia="en-NZ"/>
        </w:rPr>
        <w:t> </w:t>
      </w:r>
      <w:r w:rsidRPr="00D416CE">
        <w:rPr>
          <w:rFonts w:ascii="Times New Roman" w:eastAsia="Aptos" w:hAnsi="Times New Roman" w:cs="Times New Roman"/>
          <w:color w:val="auto"/>
          <w:sz w:val="24"/>
          <w:szCs w:val="24"/>
          <w:lang w:eastAsia="en-NZ"/>
        </w:rPr>
        <w:t> </w:t>
      </w:r>
      <w:r w:rsidRPr="00D416CE">
        <w:rPr>
          <w:rFonts w:ascii="Arial" w:eastAsia="Aptos" w:hAnsi="Arial" w:cs="Arial"/>
          <w:color w:val="252D37"/>
          <w:lang w:eastAsia="en-NZ"/>
        </w:rPr>
        <w:t>Feilding 4743</w:t>
      </w:r>
      <w:r w:rsidRPr="00D416CE">
        <w:rPr>
          <w:rFonts w:ascii="Arial" w:eastAsia="Aptos" w:hAnsi="Arial" w:cs="Arial"/>
          <w:color w:val="7CD1E6"/>
          <w:lang w:eastAsia="en-NZ"/>
        </w:rPr>
        <w:t> </w:t>
      </w:r>
      <w:r w:rsidRPr="00D416CE">
        <w:rPr>
          <w:rFonts w:ascii="Arial" w:eastAsia="Aptos" w:hAnsi="Arial" w:cs="Arial"/>
          <w:b/>
          <w:bCs/>
          <w:color w:val="7CD1E6"/>
          <w:lang w:eastAsia="en-NZ"/>
        </w:rPr>
        <w:t>l</w:t>
      </w:r>
      <w:r w:rsidRPr="00D416CE">
        <w:rPr>
          <w:rFonts w:ascii="Arial" w:eastAsia="Aptos" w:hAnsi="Arial" w:cs="Arial"/>
          <w:color w:val="000080"/>
          <w:lang w:eastAsia="en-NZ"/>
        </w:rPr>
        <w:br/>
      </w:r>
      <w:r w:rsidRPr="00D416CE">
        <w:rPr>
          <w:rFonts w:ascii="Arial" w:eastAsia="Aptos" w:hAnsi="Arial" w:cs="Arial"/>
          <w:b/>
          <w:bCs/>
          <w:color w:val="7CD1E6"/>
          <w:lang w:eastAsia="en-NZ"/>
        </w:rPr>
        <w:t>l</w:t>
      </w:r>
      <w:r w:rsidRPr="00D416CE">
        <w:rPr>
          <w:rFonts w:ascii="Arial" w:eastAsia="Aptos" w:hAnsi="Arial" w:cs="Arial"/>
          <w:b/>
          <w:bCs/>
          <w:color w:val="7BB00F"/>
          <w:lang w:eastAsia="en-NZ"/>
        </w:rPr>
        <w:t> </w:t>
      </w:r>
      <w:r w:rsidRPr="00D416CE">
        <w:rPr>
          <w:rFonts w:ascii="Arial" w:eastAsia="Aptos" w:hAnsi="Arial" w:cs="Arial"/>
          <w:color w:val="252D37"/>
          <w:lang w:eastAsia="en-NZ"/>
        </w:rPr>
        <w:t>P: (06) 323 0000</w:t>
      </w:r>
      <w:r w:rsidRPr="00D416CE">
        <w:rPr>
          <w:rFonts w:ascii="Arial" w:eastAsia="Aptos" w:hAnsi="Arial" w:cs="Arial"/>
          <w:b/>
          <w:bCs/>
          <w:color w:val="7CD1E6"/>
          <w:lang w:eastAsia="en-NZ"/>
        </w:rPr>
        <w:t> l </w:t>
      </w:r>
      <w:r w:rsidRPr="00D416CE">
        <w:rPr>
          <w:rFonts w:ascii="Arial" w:eastAsia="Aptos" w:hAnsi="Arial" w:cs="Arial"/>
          <w:color w:val="252D37"/>
          <w:lang w:eastAsia="en-NZ"/>
        </w:rPr>
        <w:t>M: 027 249 8184</w:t>
      </w:r>
      <w:r w:rsidRPr="00D416CE">
        <w:rPr>
          <w:rFonts w:ascii="Arial" w:eastAsia="Aptos" w:hAnsi="Arial" w:cs="Arial"/>
          <w:b/>
          <w:bCs/>
          <w:color w:val="7CD1E6"/>
          <w:lang w:eastAsia="en-NZ"/>
        </w:rPr>
        <w:t> l </w:t>
      </w:r>
      <w:r w:rsidRPr="00D416CE">
        <w:rPr>
          <w:rFonts w:ascii="Arial" w:eastAsia="Aptos" w:hAnsi="Arial" w:cs="Arial"/>
          <w:b/>
          <w:bCs/>
          <w:color w:val="7BB00F"/>
          <w:lang w:eastAsia="en-NZ"/>
        </w:rPr>
        <w:t> </w:t>
      </w:r>
      <w:hyperlink r:id="rId39" w:tgtFrame="_blank" w:history="1">
        <w:r w:rsidRPr="00D416CE">
          <w:rPr>
            <w:rFonts w:ascii="Arial" w:eastAsia="Aptos" w:hAnsi="Arial" w:cs="Arial"/>
            <w:color w:val="252D37"/>
            <w:u w:val="single"/>
            <w:lang w:eastAsia="en-NZ"/>
          </w:rPr>
          <w:t>www.mdc.govt.nz</w:t>
        </w:r>
      </w:hyperlink>
      <w:r w:rsidRPr="00D416CE">
        <w:rPr>
          <w:rFonts w:ascii="Arial" w:eastAsia="Aptos" w:hAnsi="Arial" w:cs="Arial"/>
          <w:color w:val="7BB00F"/>
          <w:lang w:eastAsia="en-NZ"/>
        </w:rPr>
        <w:t> </w:t>
      </w:r>
      <w:r w:rsidRPr="00D416CE">
        <w:rPr>
          <w:rFonts w:ascii="Arial" w:eastAsia="Aptos" w:hAnsi="Arial" w:cs="Arial"/>
          <w:b/>
          <w:bCs/>
          <w:color w:val="7CD1E6"/>
          <w:lang w:eastAsia="en-NZ"/>
        </w:rPr>
        <w:t>l</w:t>
      </w:r>
    </w:p>
    <w:p w14:paraId="2927F152" w14:textId="102F1A94" w:rsidR="00D416CE" w:rsidRPr="00D416CE" w:rsidRDefault="00D416CE" w:rsidP="0053614F">
      <w:pPr>
        <w:spacing w:before="100" w:beforeAutospacing="1" w:after="100" w:afterAutospacing="1"/>
        <w:outlineLvl w:val="0"/>
        <w:rPr>
          <w:rFonts w:ascii="Aptos" w:eastAsia="Aptos" w:hAnsi="Aptos" w:cs="Aptos"/>
          <w:color w:val="auto"/>
          <w:sz w:val="24"/>
          <w:szCs w:val="24"/>
          <w:lang w:eastAsia="en-NZ"/>
        </w:rPr>
      </w:pPr>
      <w:r w:rsidRPr="00D416CE">
        <w:rPr>
          <w:rFonts w:ascii="Calibri" w:eastAsia="Aptos" w:hAnsi="Calibri" w:cs="Calibri"/>
          <w:b/>
          <w:bCs/>
          <w:color w:val="auto"/>
          <w:sz w:val="22"/>
          <w:szCs w:val="22"/>
          <w:lang w:eastAsia="en-NZ"/>
        </w:rPr>
        <w:t>From:</w:t>
      </w:r>
      <w:r w:rsidRPr="00D416CE">
        <w:rPr>
          <w:rFonts w:ascii="Calibri" w:eastAsia="Aptos" w:hAnsi="Calibri" w:cs="Calibri"/>
          <w:color w:val="auto"/>
          <w:sz w:val="22"/>
          <w:szCs w:val="22"/>
          <w:lang w:eastAsia="en-NZ"/>
        </w:rPr>
        <w:t> Alana Nuku &lt;</w:t>
      </w:r>
      <w:hyperlink r:id="rId40" w:tgtFrame="_blank" w:history="1">
        <w:r w:rsidRPr="00D416CE">
          <w:rPr>
            <w:rFonts w:ascii="Calibri" w:eastAsia="Aptos" w:hAnsi="Calibri" w:cs="Calibri"/>
            <w:color w:val="467886"/>
            <w:sz w:val="22"/>
            <w:szCs w:val="22"/>
            <w:u w:val="single"/>
            <w:lang w:eastAsia="en-NZ"/>
          </w:rPr>
          <w:t>alana@rangitaane.iwi.nz</w:t>
        </w:r>
      </w:hyperlink>
      <w:r w:rsidRPr="00D416CE">
        <w:rPr>
          <w:rFonts w:ascii="Calibri" w:eastAsia="Aptos" w:hAnsi="Calibri" w:cs="Calibri"/>
          <w:color w:val="auto"/>
          <w:sz w:val="22"/>
          <w:szCs w:val="22"/>
          <w:lang w:eastAsia="en-NZ"/>
        </w:rPr>
        <w:t>&gt;</w:t>
      </w:r>
      <w:r w:rsidRPr="00D416CE">
        <w:rPr>
          <w:rFonts w:ascii="Calibri" w:eastAsia="Aptos" w:hAnsi="Calibri" w:cs="Calibri"/>
          <w:color w:val="auto"/>
          <w:sz w:val="22"/>
          <w:szCs w:val="22"/>
          <w:lang w:eastAsia="en-NZ"/>
        </w:rPr>
        <w:br/>
      </w:r>
      <w:r w:rsidRPr="00D416CE">
        <w:rPr>
          <w:rFonts w:ascii="Calibri" w:eastAsia="Aptos" w:hAnsi="Calibri" w:cs="Calibri"/>
          <w:b/>
          <w:bCs/>
          <w:color w:val="auto"/>
          <w:sz w:val="22"/>
          <w:szCs w:val="22"/>
          <w:lang w:eastAsia="en-NZ"/>
        </w:rPr>
        <w:t>Sent:</w:t>
      </w:r>
      <w:r w:rsidRPr="00D416CE">
        <w:rPr>
          <w:rFonts w:ascii="Calibri" w:eastAsia="Aptos" w:hAnsi="Calibri" w:cs="Calibri"/>
          <w:color w:val="auto"/>
          <w:sz w:val="22"/>
          <w:szCs w:val="22"/>
          <w:lang w:eastAsia="en-NZ"/>
        </w:rPr>
        <w:t> Wednesday, 29 January 2025 7:56 am</w:t>
      </w:r>
      <w:r w:rsidRPr="00D416CE">
        <w:rPr>
          <w:rFonts w:ascii="Calibri" w:eastAsia="Aptos" w:hAnsi="Calibri" w:cs="Calibri"/>
          <w:color w:val="auto"/>
          <w:sz w:val="22"/>
          <w:szCs w:val="22"/>
          <w:lang w:eastAsia="en-NZ"/>
        </w:rPr>
        <w:br/>
      </w:r>
      <w:r w:rsidRPr="00D416CE">
        <w:rPr>
          <w:rFonts w:ascii="Calibri" w:eastAsia="Aptos" w:hAnsi="Calibri" w:cs="Calibri"/>
          <w:b/>
          <w:bCs/>
          <w:color w:val="auto"/>
          <w:sz w:val="22"/>
          <w:szCs w:val="22"/>
          <w:lang w:eastAsia="en-NZ"/>
        </w:rPr>
        <w:t>To:</w:t>
      </w:r>
      <w:r w:rsidRPr="00D416CE">
        <w:rPr>
          <w:rFonts w:ascii="Calibri" w:eastAsia="Aptos" w:hAnsi="Calibri" w:cs="Calibri"/>
          <w:color w:val="auto"/>
          <w:sz w:val="22"/>
          <w:szCs w:val="22"/>
          <w:lang w:eastAsia="en-NZ"/>
        </w:rPr>
        <w:t> Star Wilson-Jennings &lt;</w:t>
      </w:r>
      <w:hyperlink r:id="rId41" w:tgtFrame="_blank" w:history="1">
        <w:r w:rsidRPr="00D416CE">
          <w:rPr>
            <w:rFonts w:ascii="Calibri" w:eastAsia="Aptos" w:hAnsi="Calibri" w:cs="Calibri"/>
            <w:color w:val="467886"/>
            <w:sz w:val="22"/>
            <w:szCs w:val="22"/>
            <w:u w:val="single"/>
            <w:lang w:eastAsia="en-NZ"/>
          </w:rPr>
          <w:t>Star.Wilson-Jennings@mdc.govt.nz</w:t>
        </w:r>
      </w:hyperlink>
      <w:r w:rsidRPr="00D416CE">
        <w:rPr>
          <w:rFonts w:ascii="Calibri" w:eastAsia="Aptos" w:hAnsi="Calibri" w:cs="Calibri"/>
          <w:color w:val="auto"/>
          <w:sz w:val="22"/>
          <w:szCs w:val="22"/>
          <w:lang w:eastAsia="en-NZ"/>
        </w:rPr>
        <w:t>&gt;</w:t>
      </w:r>
      <w:r w:rsidRPr="00D416CE">
        <w:rPr>
          <w:rFonts w:ascii="Calibri" w:eastAsia="Aptos" w:hAnsi="Calibri" w:cs="Calibri"/>
          <w:color w:val="auto"/>
          <w:sz w:val="22"/>
          <w:szCs w:val="22"/>
          <w:lang w:eastAsia="en-NZ"/>
        </w:rPr>
        <w:br/>
      </w:r>
      <w:r w:rsidRPr="00D416CE">
        <w:rPr>
          <w:rFonts w:ascii="Calibri" w:eastAsia="Aptos" w:hAnsi="Calibri" w:cs="Calibri"/>
          <w:b/>
          <w:bCs/>
          <w:color w:val="auto"/>
          <w:sz w:val="22"/>
          <w:szCs w:val="22"/>
          <w:lang w:eastAsia="en-NZ"/>
        </w:rPr>
        <w:t>Subject:</w:t>
      </w:r>
      <w:r w:rsidRPr="00D416CE">
        <w:rPr>
          <w:rFonts w:ascii="Calibri" w:eastAsia="Aptos" w:hAnsi="Calibri" w:cs="Calibri"/>
          <w:color w:val="auto"/>
          <w:sz w:val="22"/>
          <w:szCs w:val="22"/>
          <w:lang w:eastAsia="en-NZ"/>
        </w:rPr>
        <w:t> Re: MDC - Plan Change I hui</w:t>
      </w:r>
    </w:p>
    <w:p w14:paraId="49045635" w14:textId="76C0B160" w:rsidR="00D416CE" w:rsidRPr="00D416CE" w:rsidRDefault="00D416CE" w:rsidP="0053614F">
      <w:pPr>
        <w:shd w:val="clear" w:color="auto" w:fill="FFEB9C"/>
        <w:spacing w:before="100" w:beforeAutospacing="1" w:after="100" w:afterAutospacing="1" w:line="240" w:lineRule="atLeast"/>
        <w:rPr>
          <w:rFonts w:ascii="Aptos" w:eastAsia="Aptos" w:hAnsi="Aptos" w:cs="Aptos"/>
          <w:color w:val="auto"/>
          <w:sz w:val="24"/>
          <w:szCs w:val="24"/>
          <w:lang w:eastAsia="en-NZ"/>
        </w:rPr>
      </w:pPr>
      <w:r w:rsidRPr="00D416CE">
        <w:rPr>
          <w:rFonts w:ascii="Calibri" w:eastAsia="Aptos" w:hAnsi="Calibri" w:cs="Calibri"/>
          <w:color w:val="FF1F00"/>
          <w:lang w:eastAsia="en-NZ"/>
        </w:rPr>
        <w:t>CAUTION:</w:t>
      </w:r>
      <w:r w:rsidRPr="00D416CE">
        <w:rPr>
          <w:rFonts w:ascii="Calibri" w:eastAsia="Aptos" w:hAnsi="Calibri" w:cs="Calibri"/>
          <w:color w:val="000000"/>
          <w:lang w:eastAsia="en-NZ"/>
        </w:rPr>
        <w:t> This email originated from outside of MDC's network. Do not click links or open attachments unless you know the content is safe. If in doubt contact the MDC IT Team!</w:t>
      </w:r>
    </w:p>
    <w:p w14:paraId="3794C730" w14:textId="7018170F"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Calibri" w:eastAsia="Aptos" w:hAnsi="Calibri" w:cs="Calibri"/>
          <w:color w:val="auto"/>
          <w:sz w:val="22"/>
          <w:szCs w:val="22"/>
          <w:lang w:eastAsia="en-NZ"/>
        </w:rPr>
        <w:t>Kia ora Star, </w:t>
      </w:r>
    </w:p>
    <w:p w14:paraId="5D5283C2" w14:textId="6DA298FB"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Calibri" w:eastAsia="Aptos" w:hAnsi="Calibri" w:cs="Calibri"/>
          <w:color w:val="auto"/>
          <w:sz w:val="22"/>
          <w:szCs w:val="22"/>
          <w:lang w:eastAsia="en-NZ"/>
        </w:rPr>
        <w:t>Sounds good to me, that time might not suit Siobhan - we are scheduled for 4/2 1.30pm - 3pm. Does that work for Siobhan? </w:t>
      </w:r>
    </w:p>
    <w:p w14:paraId="68570A85" w14:textId="4C8000DF" w:rsidR="00D416CE" w:rsidRPr="00D416CE" w:rsidRDefault="00D416CE" w:rsidP="003D16A3">
      <w:pPr>
        <w:spacing w:before="100" w:beforeAutospacing="1" w:after="100" w:afterAutospacing="1"/>
        <w:rPr>
          <w:rFonts w:ascii="Aptos" w:eastAsia="Aptos" w:hAnsi="Aptos" w:cs="Aptos"/>
          <w:color w:val="auto"/>
          <w:sz w:val="24"/>
          <w:szCs w:val="24"/>
          <w:lang w:eastAsia="en-NZ"/>
        </w:rPr>
      </w:pPr>
      <w:r w:rsidRPr="00D416CE">
        <w:rPr>
          <w:rFonts w:ascii="Calibri" w:eastAsia="Aptos" w:hAnsi="Calibri" w:cs="Calibri"/>
          <w:color w:val="auto"/>
          <w:sz w:val="22"/>
          <w:szCs w:val="22"/>
          <w:lang w:eastAsia="en-NZ"/>
        </w:rPr>
        <w:t> </w:t>
      </w:r>
      <w:r w:rsidRPr="00D416CE">
        <w:rPr>
          <w:rFonts w:ascii="Calibri" w:eastAsia="Aptos" w:hAnsi="Calibri" w:cs="Calibri"/>
          <w:color w:val="201F1E"/>
          <w:sz w:val="22"/>
          <w:szCs w:val="22"/>
          <w:lang w:eastAsia="en-NZ"/>
        </w:rPr>
        <w:t>Ngā Mihi,  </w:t>
      </w:r>
    </w:p>
    <w:p w14:paraId="6E3B91B7" w14:textId="77777777" w:rsidR="00D416CE" w:rsidRPr="00D416CE" w:rsidRDefault="00D416CE" w:rsidP="00D416CE">
      <w:pPr>
        <w:shd w:val="clear" w:color="auto" w:fill="FFFFFF"/>
        <w:spacing w:before="100" w:beforeAutospacing="1" w:after="100" w:afterAutospacing="1"/>
        <w:rPr>
          <w:rFonts w:ascii="Aptos" w:eastAsia="Aptos" w:hAnsi="Aptos" w:cs="Aptos"/>
          <w:color w:val="auto"/>
          <w:sz w:val="24"/>
          <w:szCs w:val="24"/>
          <w:lang w:eastAsia="en-NZ"/>
        </w:rPr>
      </w:pPr>
      <w:r w:rsidRPr="00D416CE">
        <w:rPr>
          <w:rFonts w:ascii="Calibri" w:eastAsia="Aptos" w:hAnsi="Calibri" w:cs="Calibri"/>
          <w:b/>
          <w:bCs/>
          <w:color w:val="000000"/>
          <w:sz w:val="22"/>
          <w:szCs w:val="22"/>
          <w:lang w:eastAsia="en-NZ"/>
        </w:rPr>
        <w:t>Alana Nuku</w:t>
      </w:r>
      <w:r w:rsidRPr="00D416CE">
        <w:rPr>
          <w:rFonts w:ascii="Calibri" w:eastAsia="Aptos" w:hAnsi="Calibri" w:cs="Calibri"/>
          <w:b/>
          <w:bCs/>
          <w:color w:val="308A28"/>
          <w:sz w:val="22"/>
          <w:szCs w:val="22"/>
          <w:lang w:eastAsia="en-NZ"/>
        </w:rPr>
        <w:t> </w:t>
      </w:r>
      <w:r w:rsidRPr="00D416CE">
        <w:rPr>
          <w:rFonts w:ascii="Calibri" w:eastAsia="Aptos" w:hAnsi="Calibri" w:cs="Calibri"/>
          <w:b/>
          <w:bCs/>
          <w:color w:val="000000"/>
          <w:sz w:val="22"/>
          <w:szCs w:val="22"/>
          <w:lang w:eastAsia="en-NZ"/>
        </w:rPr>
        <w:t>l </w:t>
      </w:r>
      <w:r w:rsidRPr="00D416CE">
        <w:rPr>
          <w:rFonts w:ascii="Calibri" w:eastAsia="Aptos" w:hAnsi="Calibri" w:cs="Calibri"/>
          <w:color w:val="000000"/>
          <w:sz w:val="22"/>
          <w:szCs w:val="22"/>
          <w:lang w:eastAsia="en-NZ"/>
        </w:rPr>
        <w:t>Manager</w:t>
      </w:r>
    </w:p>
    <w:p w14:paraId="7E520DEA" w14:textId="77777777" w:rsidR="00D416CE" w:rsidRPr="00D416CE" w:rsidRDefault="00D416CE" w:rsidP="00D416CE">
      <w:pPr>
        <w:shd w:val="clear" w:color="auto" w:fill="FFFFFF"/>
        <w:spacing w:before="100" w:beforeAutospacing="1" w:after="100" w:afterAutospacing="1"/>
        <w:rPr>
          <w:rFonts w:ascii="Aptos" w:eastAsia="Aptos" w:hAnsi="Aptos" w:cs="Aptos"/>
          <w:color w:val="auto"/>
          <w:sz w:val="24"/>
          <w:szCs w:val="24"/>
          <w:lang w:eastAsia="en-NZ"/>
        </w:rPr>
      </w:pPr>
      <w:r w:rsidRPr="00D416CE">
        <w:rPr>
          <w:rFonts w:ascii="Calibri" w:eastAsia="Aptos" w:hAnsi="Calibri" w:cs="Calibri"/>
          <w:color w:val="000000"/>
          <w:lang w:eastAsia="en-NZ"/>
        </w:rPr>
        <w:t>Te Ao Tūroa Environmental Centre</w:t>
      </w:r>
    </w:p>
    <w:p w14:paraId="2CECD4B4" w14:textId="77777777"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Calibri" w:eastAsia="Aptos" w:hAnsi="Calibri" w:cs="Calibri"/>
          <w:color w:val="auto"/>
          <w:lang w:eastAsia="en-NZ"/>
        </w:rPr>
        <w:t>Tanenuiarangi Manawatū Charitable Trust</w:t>
      </w:r>
    </w:p>
    <w:p w14:paraId="14A8B943" w14:textId="77777777"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Calibri" w:eastAsia="Aptos" w:hAnsi="Calibri" w:cs="Calibri"/>
          <w:color w:val="auto"/>
          <w:lang w:eastAsia="en-NZ"/>
        </w:rPr>
        <w:t>Rangitāne o Manawatū</w:t>
      </w:r>
    </w:p>
    <w:p w14:paraId="27D7F7D6" w14:textId="77777777"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Calibri" w:eastAsia="Aptos" w:hAnsi="Calibri" w:cs="Calibri"/>
          <w:color w:val="auto"/>
          <w:lang w:eastAsia="en-NZ"/>
        </w:rPr>
        <w:lastRenderedPageBreak/>
        <w:t>140-148 Maxwells Line, Palmerston North 4412</w:t>
      </w:r>
      <w:r w:rsidRPr="00D416CE">
        <w:rPr>
          <w:rFonts w:ascii="Calibri" w:eastAsia="Aptos" w:hAnsi="Calibri" w:cs="Calibri"/>
          <w:color w:val="auto"/>
          <w:lang w:eastAsia="en-NZ"/>
        </w:rPr>
        <w:br/>
        <w:t>Cellphone: 021 592 334</w:t>
      </w:r>
    </w:p>
    <w:p w14:paraId="280336A6" w14:textId="7B167471" w:rsidR="00D416CE" w:rsidRPr="00D416CE" w:rsidRDefault="00D416CE" w:rsidP="003D16A3">
      <w:pPr>
        <w:shd w:val="clear" w:color="auto" w:fill="FFFFFF"/>
        <w:spacing w:before="100" w:beforeAutospacing="1" w:after="100" w:afterAutospacing="1"/>
        <w:rPr>
          <w:rFonts w:ascii="Aptos" w:eastAsia="Aptos" w:hAnsi="Aptos" w:cs="Aptos"/>
          <w:color w:val="auto"/>
          <w:sz w:val="24"/>
          <w:szCs w:val="24"/>
          <w:lang w:eastAsia="en-NZ"/>
        </w:rPr>
      </w:pPr>
      <w:r w:rsidRPr="00D416CE">
        <w:rPr>
          <w:rFonts w:ascii="Calibri" w:eastAsia="Aptos" w:hAnsi="Calibri" w:cs="Calibri"/>
          <w:color w:val="201F1E"/>
          <w:sz w:val="22"/>
          <w:szCs w:val="22"/>
          <w:lang w:eastAsia="en-NZ"/>
        </w:rPr>
        <w:t>&lt;image004.png&gt;</w:t>
      </w:r>
      <w:r w:rsidRPr="00D416CE">
        <w:rPr>
          <w:rFonts w:ascii="Calibri" w:eastAsia="Aptos" w:hAnsi="Calibri" w:cs="Calibri"/>
          <w:color w:val="000000"/>
          <w:sz w:val="24"/>
          <w:szCs w:val="24"/>
          <w:lang w:eastAsia="en-NZ"/>
        </w:rPr>
        <w:t>&lt;image005.gif&gt;</w:t>
      </w:r>
      <w:r w:rsidRPr="00D416CE">
        <w:rPr>
          <w:rFonts w:ascii="Calibri" w:eastAsia="Aptos" w:hAnsi="Calibri" w:cs="Calibri"/>
          <w:color w:val="auto"/>
          <w:sz w:val="22"/>
          <w:szCs w:val="22"/>
          <w:lang w:eastAsia="en-NZ"/>
        </w:rPr>
        <w:t> </w:t>
      </w:r>
    </w:p>
    <w:p w14:paraId="1E543F45" w14:textId="77777777" w:rsidR="00D416CE" w:rsidRPr="00D416CE" w:rsidRDefault="00D32BE0" w:rsidP="00D416CE">
      <w:pPr>
        <w:jc w:val="center"/>
        <w:rPr>
          <w:rFonts w:ascii="Aptos" w:eastAsia="Times New Roman" w:hAnsi="Aptos" w:cs="Aptos"/>
          <w:color w:val="auto"/>
          <w:sz w:val="24"/>
          <w:szCs w:val="24"/>
          <w:lang w:eastAsia="en-NZ"/>
        </w:rPr>
      </w:pPr>
      <w:r>
        <w:rPr>
          <w:rFonts w:ascii="Aptos" w:eastAsia="Times New Roman" w:hAnsi="Aptos" w:cs="Aptos"/>
          <w:color w:val="auto"/>
          <w:sz w:val="24"/>
          <w:szCs w:val="24"/>
          <w:lang w:eastAsia="en-NZ"/>
        </w:rPr>
        <w:pict w14:anchorId="7287ED7F">
          <v:rect id="_x0000_i1026" style="width:458.65pt;height:.5pt" o:hrpct="980" o:hralign="center" o:hrstd="t" o:hr="t" fillcolor="#a0a0a0" stroked="f"/>
        </w:pict>
      </w:r>
    </w:p>
    <w:p w14:paraId="646ABF39" w14:textId="77CF31EA" w:rsidR="00D416CE" w:rsidRPr="00D416CE" w:rsidRDefault="00D416CE" w:rsidP="003D16A3">
      <w:pPr>
        <w:spacing w:before="100" w:beforeAutospacing="1" w:after="100" w:afterAutospacing="1"/>
        <w:outlineLvl w:val="0"/>
        <w:rPr>
          <w:rFonts w:ascii="Aptos" w:eastAsia="Aptos" w:hAnsi="Aptos" w:cs="Aptos"/>
          <w:color w:val="auto"/>
          <w:sz w:val="24"/>
          <w:szCs w:val="24"/>
          <w:lang w:eastAsia="en-NZ"/>
        </w:rPr>
      </w:pPr>
      <w:r w:rsidRPr="00D416CE">
        <w:rPr>
          <w:rFonts w:ascii="Calibri" w:eastAsia="Aptos" w:hAnsi="Calibri" w:cs="Calibri"/>
          <w:b/>
          <w:bCs/>
          <w:color w:val="auto"/>
          <w:sz w:val="22"/>
          <w:szCs w:val="22"/>
          <w:lang w:eastAsia="en-NZ"/>
        </w:rPr>
        <w:t>From:</w:t>
      </w:r>
      <w:r w:rsidRPr="00D416CE">
        <w:rPr>
          <w:rFonts w:ascii="Calibri" w:eastAsia="Aptos" w:hAnsi="Calibri" w:cs="Calibri"/>
          <w:color w:val="auto"/>
          <w:sz w:val="22"/>
          <w:szCs w:val="22"/>
          <w:lang w:eastAsia="en-NZ"/>
        </w:rPr>
        <w:t> Star Wilson-Jennings &lt;</w:t>
      </w:r>
      <w:hyperlink r:id="rId42" w:tgtFrame="_blank" w:history="1">
        <w:r w:rsidRPr="00D416CE">
          <w:rPr>
            <w:rFonts w:ascii="Calibri" w:eastAsia="Aptos" w:hAnsi="Calibri" w:cs="Calibri"/>
            <w:color w:val="467886"/>
            <w:sz w:val="22"/>
            <w:szCs w:val="22"/>
            <w:u w:val="single"/>
            <w:lang w:eastAsia="en-NZ"/>
          </w:rPr>
          <w:t>Star.Wilson-Jennings@mdc.govt.nz</w:t>
        </w:r>
      </w:hyperlink>
      <w:r w:rsidRPr="00D416CE">
        <w:rPr>
          <w:rFonts w:ascii="Calibri" w:eastAsia="Aptos" w:hAnsi="Calibri" w:cs="Calibri"/>
          <w:color w:val="auto"/>
          <w:sz w:val="22"/>
          <w:szCs w:val="22"/>
          <w:lang w:eastAsia="en-NZ"/>
        </w:rPr>
        <w:t>&gt;</w:t>
      </w:r>
      <w:r w:rsidRPr="00D416CE">
        <w:rPr>
          <w:rFonts w:ascii="Calibri" w:eastAsia="Aptos" w:hAnsi="Calibri" w:cs="Calibri"/>
          <w:color w:val="auto"/>
          <w:sz w:val="22"/>
          <w:szCs w:val="22"/>
          <w:lang w:eastAsia="en-NZ"/>
        </w:rPr>
        <w:br/>
      </w:r>
      <w:r w:rsidRPr="00D416CE">
        <w:rPr>
          <w:rFonts w:ascii="Calibri" w:eastAsia="Aptos" w:hAnsi="Calibri" w:cs="Calibri"/>
          <w:b/>
          <w:bCs/>
          <w:color w:val="auto"/>
          <w:sz w:val="22"/>
          <w:szCs w:val="22"/>
          <w:lang w:eastAsia="en-NZ"/>
        </w:rPr>
        <w:t>Sent:</w:t>
      </w:r>
      <w:r w:rsidRPr="00D416CE">
        <w:rPr>
          <w:rFonts w:ascii="Calibri" w:eastAsia="Aptos" w:hAnsi="Calibri" w:cs="Calibri"/>
          <w:color w:val="auto"/>
          <w:sz w:val="22"/>
          <w:szCs w:val="22"/>
          <w:lang w:eastAsia="en-NZ"/>
        </w:rPr>
        <w:t> Tuesday, January 28, 2025 9:47 AM</w:t>
      </w:r>
      <w:r w:rsidRPr="00D416CE">
        <w:rPr>
          <w:rFonts w:ascii="Calibri" w:eastAsia="Aptos" w:hAnsi="Calibri" w:cs="Calibri"/>
          <w:color w:val="auto"/>
          <w:sz w:val="22"/>
          <w:szCs w:val="22"/>
          <w:lang w:eastAsia="en-NZ"/>
        </w:rPr>
        <w:br/>
      </w:r>
      <w:r w:rsidRPr="00D416CE">
        <w:rPr>
          <w:rFonts w:ascii="Calibri" w:eastAsia="Aptos" w:hAnsi="Calibri" w:cs="Calibri"/>
          <w:b/>
          <w:bCs/>
          <w:color w:val="auto"/>
          <w:sz w:val="22"/>
          <w:szCs w:val="22"/>
          <w:lang w:eastAsia="en-NZ"/>
        </w:rPr>
        <w:t>To:</w:t>
      </w:r>
      <w:r w:rsidRPr="00D416CE">
        <w:rPr>
          <w:rFonts w:ascii="Calibri" w:eastAsia="Aptos" w:hAnsi="Calibri" w:cs="Calibri"/>
          <w:color w:val="auto"/>
          <w:sz w:val="22"/>
          <w:szCs w:val="22"/>
          <w:lang w:eastAsia="en-NZ"/>
        </w:rPr>
        <w:t> Alana Nuku &lt;</w:t>
      </w:r>
      <w:hyperlink r:id="rId43" w:tgtFrame="_blank" w:history="1">
        <w:r w:rsidRPr="00D416CE">
          <w:rPr>
            <w:rFonts w:ascii="Calibri" w:eastAsia="Aptos" w:hAnsi="Calibri" w:cs="Calibri"/>
            <w:color w:val="467886"/>
            <w:sz w:val="22"/>
            <w:szCs w:val="22"/>
            <w:u w:val="single"/>
            <w:lang w:eastAsia="en-NZ"/>
          </w:rPr>
          <w:t>alana@rangitaane.iwi.nz</w:t>
        </w:r>
      </w:hyperlink>
      <w:r w:rsidRPr="00D416CE">
        <w:rPr>
          <w:rFonts w:ascii="Calibri" w:eastAsia="Aptos" w:hAnsi="Calibri" w:cs="Calibri"/>
          <w:color w:val="auto"/>
          <w:sz w:val="22"/>
          <w:szCs w:val="22"/>
          <w:lang w:eastAsia="en-NZ"/>
        </w:rPr>
        <w:t>&gt;</w:t>
      </w:r>
      <w:r w:rsidRPr="00D416CE">
        <w:rPr>
          <w:rFonts w:ascii="Calibri" w:eastAsia="Aptos" w:hAnsi="Calibri" w:cs="Calibri"/>
          <w:color w:val="auto"/>
          <w:sz w:val="22"/>
          <w:szCs w:val="22"/>
          <w:lang w:eastAsia="en-NZ"/>
        </w:rPr>
        <w:br/>
      </w:r>
      <w:r w:rsidRPr="00D416CE">
        <w:rPr>
          <w:rFonts w:ascii="Calibri" w:eastAsia="Aptos" w:hAnsi="Calibri" w:cs="Calibri"/>
          <w:b/>
          <w:bCs/>
          <w:color w:val="auto"/>
          <w:sz w:val="22"/>
          <w:szCs w:val="22"/>
          <w:lang w:eastAsia="en-NZ"/>
        </w:rPr>
        <w:t>Subject:</w:t>
      </w:r>
      <w:r w:rsidRPr="00D416CE">
        <w:rPr>
          <w:rFonts w:ascii="Calibri" w:eastAsia="Aptos" w:hAnsi="Calibri" w:cs="Calibri"/>
          <w:color w:val="auto"/>
          <w:sz w:val="22"/>
          <w:szCs w:val="22"/>
          <w:lang w:eastAsia="en-NZ"/>
        </w:rPr>
        <w:t> MDC - Plan Change I hui</w:t>
      </w:r>
    </w:p>
    <w:p w14:paraId="492FD966" w14:textId="4BA8506D"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Aptos" w:eastAsia="Aptos" w:hAnsi="Aptos" w:cs="Aptos"/>
          <w:color w:val="auto"/>
          <w:sz w:val="22"/>
          <w:szCs w:val="22"/>
          <w:lang w:eastAsia="en-NZ"/>
        </w:rPr>
        <w:t>Mōrena again!</w:t>
      </w:r>
    </w:p>
    <w:p w14:paraId="52006073" w14:textId="2876F3E3"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Aptos" w:eastAsia="Aptos" w:hAnsi="Aptos" w:cs="Aptos"/>
          <w:color w:val="auto"/>
          <w:sz w:val="22"/>
          <w:szCs w:val="22"/>
          <w:lang w:eastAsia="en-NZ"/>
        </w:rPr>
        <w:t>Have just been chatting to Robert Rose at MDC and heard you’re meeting with him on the 4</w:t>
      </w:r>
      <w:r w:rsidRPr="00D416CE">
        <w:rPr>
          <w:rFonts w:ascii="Aptos" w:eastAsia="Aptos" w:hAnsi="Aptos" w:cs="Aptos"/>
          <w:color w:val="auto"/>
          <w:sz w:val="22"/>
          <w:szCs w:val="22"/>
          <w:vertAlign w:val="superscript"/>
          <w:lang w:eastAsia="en-NZ"/>
        </w:rPr>
        <w:t>th</w:t>
      </w:r>
      <w:r w:rsidRPr="00D416CE">
        <w:rPr>
          <w:rFonts w:ascii="Aptos" w:eastAsia="Aptos" w:hAnsi="Aptos" w:cs="Aptos"/>
          <w:color w:val="auto"/>
          <w:sz w:val="22"/>
          <w:szCs w:val="22"/>
          <w:lang w:eastAsia="en-NZ"/>
        </w:rPr>
        <w:t>. In the interests of everyone’s time efficiency, how would you feel about myself, Andrea and Matt joining in with this hui? Robert is comfortable with this on our end.</w:t>
      </w:r>
    </w:p>
    <w:p w14:paraId="7380FADC" w14:textId="77777777"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Aptos" w:eastAsia="Aptos" w:hAnsi="Aptos" w:cs="Aptos"/>
          <w:color w:val="auto"/>
          <w:sz w:val="22"/>
          <w:szCs w:val="22"/>
          <w:lang w:eastAsia="en-NZ"/>
        </w:rPr>
        <w:t>Kia pai tō wiki</w:t>
      </w:r>
    </w:p>
    <w:p w14:paraId="398E0047" w14:textId="482E0197"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Aptos" w:eastAsia="Aptos" w:hAnsi="Aptos" w:cs="Aptos"/>
          <w:color w:val="auto"/>
          <w:sz w:val="22"/>
          <w:szCs w:val="22"/>
          <w:lang w:eastAsia="en-NZ"/>
        </w:rPr>
        <w:t>Star</w:t>
      </w:r>
    </w:p>
    <w:p w14:paraId="722A4A84" w14:textId="6086FECB" w:rsidR="00D416CE" w:rsidRPr="00D416CE" w:rsidRDefault="00D416CE" w:rsidP="003D16A3">
      <w:pPr>
        <w:spacing w:before="100" w:beforeAutospacing="1" w:after="100" w:afterAutospacing="1"/>
        <w:outlineLvl w:val="0"/>
        <w:rPr>
          <w:rFonts w:ascii="Aptos" w:eastAsia="Aptos" w:hAnsi="Aptos" w:cs="Aptos"/>
          <w:color w:val="auto"/>
          <w:sz w:val="24"/>
          <w:szCs w:val="24"/>
          <w:lang w:eastAsia="en-NZ"/>
        </w:rPr>
      </w:pPr>
      <w:r w:rsidRPr="00D416CE">
        <w:rPr>
          <w:rFonts w:ascii="Calibri" w:eastAsia="Aptos" w:hAnsi="Calibri" w:cs="Calibri"/>
          <w:b/>
          <w:bCs/>
          <w:color w:val="auto"/>
          <w:sz w:val="22"/>
          <w:szCs w:val="22"/>
          <w:lang w:eastAsia="en-NZ"/>
        </w:rPr>
        <w:t>From:</w:t>
      </w:r>
      <w:r w:rsidRPr="00D416CE">
        <w:rPr>
          <w:rFonts w:ascii="Calibri" w:eastAsia="Aptos" w:hAnsi="Calibri" w:cs="Calibri"/>
          <w:color w:val="auto"/>
          <w:sz w:val="22"/>
          <w:szCs w:val="22"/>
          <w:lang w:eastAsia="en-NZ"/>
        </w:rPr>
        <w:t> Star Wilson-Jennings</w:t>
      </w:r>
      <w:r w:rsidRPr="00D416CE">
        <w:rPr>
          <w:rFonts w:ascii="Calibri" w:eastAsia="Aptos" w:hAnsi="Calibri" w:cs="Calibri"/>
          <w:color w:val="auto"/>
          <w:sz w:val="22"/>
          <w:szCs w:val="22"/>
          <w:lang w:eastAsia="en-NZ"/>
        </w:rPr>
        <w:br/>
      </w:r>
      <w:r w:rsidRPr="00D416CE">
        <w:rPr>
          <w:rFonts w:ascii="Calibri" w:eastAsia="Aptos" w:hAnsi="Calibri" w:cs="Calibri"/>
          <w:b/>
          <w:bCs/>
          <w:color w:val="auto"/>
          <w:sz w:val="22"/>
          <w:szCs w:val="22"/>
          <w:lang w:eastAsia="en-NZ"/>
        </w:rPr>
        <w:t>Sent:</w:t>
      </w:r>
      <w:r w:rsidRPr="00D416CE">
        <w:rPr>
          <w:rFonts w:ascii="Calibri" w:eastAsia="Aptos" w:hAnsi="Calibri" w:cs="Calibri"/>
          <w:color w:val="auto"/>
          <w:sz w:val="22"/>
          <w:szCs w:val="22"/>
          <w:lang w:eastAsia="en-NZ"/>
        </w:rPr>
        <w:t> Tuesday, 28 January 2025 9:10 am</w:t>
      </w:r>
      <w:r w:rsidRPr="00D416CE">
        <w:rPr>
          <w:rFonts w:ascii="Calibri" w:eastAsia="Aptos" w:hAnsi="Calibri" w:cs="Calibri"/>
          <w:color w:val="auto"/>
          <w:sz w:val="22"/>
          <w:szCs w:val="22"/>
          <w:lang w:eastAsia="en-NZ"/>
        </w:rPr>
        <w:br/>
      </w:r>
      <w:r w:rsidRPr="00D416CE">
        <w:rPr>
          <w:rFonts w:ascii="Calibri" w:eastAsia="Aptos" w:hAnsi="Calibri" w:cs="Calibri"/>
          <w:b/>
          <w:bCs/>
          <w:color w:val="auto"/>
          <w:sz w:val="22"/>
          <w:szCs w:val="22"/>
          <w:lang w:eastAsia="en-NZ"/>
        </w:rPr>
        <w:t>To:</w:t>
      </w:r>
      <w:r w:rsidRPr="00D416CE">
        <w:rPr>
          <w:rFonts w:ascii="Calibri" w:eastAsia="Aptos" w:hAnsi="Calibri" w:cs="Calibri"/>
          <w:color w:val="auto"/>
          <w:sz w:val="22"/>
          <w:szCs w:val="22"/>
          <w:lang w:eastAsia="en-NZ"/>
        </w:rPr>
        <w:t> Alana Nuku (Rangitāne o Manawatū) &lt;</w:t>
      </w:r>
      <w:hyperlink r:id="rId44" w:tgtFrame="_blank" w:history="1">
        <w:r w:rsidRPr="00D416CE">
          <w:rPr>
            <w:rFonts w:ascii="Calibri" w:eastAsia="Aptos" w:hAnsi="Calibri" w:cs="Calibri"/>
            <w:color w:val="467886"/>
            <w:sz w:val="22"/>
            <w:szCs w:val="22"/>
            <w:u w:val="single"/>
            <w:lang w:eastAsia="en-NZ"/>
          </w:rPr>
          <w:t>alana@rangitaane.iwi.nz</w:t>
        </w:r>
      </w:hyperlink>
      <w:r w:rsidRPr="00D416CE">
        <w:rPr>
          <w:rFonts w:ascii="Calibri" w:eastAsia="Aptos" w:hAnsi="Calibri" w:cs="Calibri"/>
          <w:color w:val="auto"/>
          <w:sz w:val="22"/>
          <w:szCs w:val="22"/>
          <w:lang w:eastAsia="en-NZ"/>
        </w:rPr>
        <w:t>&gt;</w:t>
      </w:r>
      <w:r w:rsidRPr="00D416CE">
        <w:rPr>
          <w:rFonts w:ascii="Calibri" w:eastAsia="Aptos" w:hAnsi="Calibri" w:cs="Calibri"/>
          <w:color w:val="auto"/>
          <w:sz w:val="22"/>
          <w:szCs w:val="22"/>
          <w:lang w:eastAsia="en-NZ"/>
        </w:rPr>
        <w:br/>
      </w:r>
      <w:r w:rsidRPr="00D416CE">
        <w:rPr>
          <w:rFonts w:ascii="Calibri" w:eastAsia="Aptos" w:hAnsi="Calibri" w:cs="Calibri"/>
          <w:b/>
          <w:bCs/>
          <w:color w:val="auto"/>
          <w:sz w:val="22"/>
          <w:szCs w:val="22"/>
          <w:lang w:eastAsia="en-NZ"/>
        </w:rPr>
        <w:t>Subject:</w:t>
      </w:r>
      <w:r w:rsidRPr="00D416CE">
        <w:rPr>
          <w:rFonts w:ascii="Calibri" w:eastAsia="Aptos" w:hAnsi="Calibri" w:cs="Calibri"/>
          <w:color w:val="auto"/>
          <w:sz w:val="22"/>
          <w:szCs w:val="22"/>
          <w:lang w:eastAsia="en-NZ"/>
        </w:rPr>
        <w:t> MDC - Plan Change I hui</w:t>
      </w:r>
    </w:p>
    <w:p w14:paraId="65BDEF7C" w14:textId="6BD54463"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Aptos" w:eastAsia="Aptos" w:hAnsi="Aptos" w:cs="Aptos"/>
          <w:color w:val="auto"/>
          <w:sz w:val="22"/>
          <w:szCs w:val="22"/>
          <w:lang w:eastAsia="en-NZ"/>
        </w:rPr>
        <w:t>Mōrena Alana</w:t>
      </w:r>
    </w:p>
    <w:p w14:paraId="10B762A5" w14:textId="7C709AB5"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Aptos" w:eastAsia="Aptos" w:hAnsi="Aptos" w:cs="Aptos"/>
          <w:color w:val="auto"/>
          <w:sz w:val="22"/>
          <w:szCs w:val="22"/>
          <w:lang w:eastAsia="en-NZ"/>
        </w:rPr>
        <w:t>How are things? </w:t>
      </w:r>
    </w:p>
    <w:p w14:paraId="664FFC1A" w14:textId="77777777"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Aptos" w:eastAsia="Aptos" w:hAnsi="Aptos" w:cs="Aptos"/>
          <w:color w:val="auto"/>
          <w:sz w:val="22"/>
          <w:szCs w:val="22"/>
          <w:lang w:eastAsia="en-NZ"/>
        </w:rPr>
        <w:t>We’re looking ahead to scheduling some key dates for Plan Change I. If possible, can we please meet with yourself and Siobhan sometime before the 7th February? This gives us time to prepare hearing notes etc. Let me know some dates/times that could work. </w:t>
      </w:r>
    </w:p>
    <w:p w14:paraId="5470E965" w14:textId="252B95ED"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Aptos" w:eastAsia="Aptos" w:hAnsi="Aptos" w:cs="Aptos"/>
          <w:color w:val="auto"/>
          <w:sz w:val="22"/>
          <w:szCs w:val="22"/>
          <w:lang w:eastAsia="en-NZ"/>
        </w:rPr>
        <w:t>Ngā mihi nui</w:t>
      </w:r>
    </w:p>
    <w:p w14:paraId="1CA76156" w14:textId="6FC7B8AA"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Aptos" w:eastAsia="Aptos" w:hAnsi="Aptos" w:cs="Aptos"/>
          <w:color w:val="auto"/>
          <w:sz w:val="22"/>
          <w:szCs w:val="22"/>
          <w:lang w:eastAsia="en-NZ"/>
        </w:rPr>
        <w:t>Star</w:t>
      </w:r>
    </w:p>
    <w:p w14:paraId="030BCECC" w14:textId="10B2142B" w:rsidR="00D416CE" w:rsidRPr="00D416CE" w:rsidRDefault="00D416CE" w:rsidP="00D416CE">
      <w:pPr>
        <w:spacing w:before="100" w:beforeAutospacing="1" w:after="100" w:afterAutospacing="1"/>
        <w:rPr>
          <w:rFonts w:ascii="Aptos" w:eastAsia="Aptos" w:hAnsi="Aptos" w:cs="Aptos"/>
          <w:color w:val="auto"/>
          <w:sz w:val="24"/>
          <w:szCs w:val="24"/>
          <w:lang w:eastAsia="en-NZ"/>
        </w:rPr>
      </w:pPr>
      <w:r w:rsidRPr="00D416CE">
        <w:rPr>
          <w:rFonts w:ascii="Aptos" w:eastAsia="Aptos" w:hAnsi="Aptos" w:cs="Aptos"/>
          <w:color w:val="auto"/>
          <w:sz w:val="22"/>
          <w:szCs w:val="22"/>
          <w:lang w:eastAsia="en-NZ"/>
        </w:rPr>
        <w:t>&lt;image006.png&gt;</w:t>
      </w:r>
      <w:r w:rsidRPr="00D416CE">
        <w:rPr>
          <w:rFonts w:ascii="Arial" w:eastAsia="Aptos" w:hAnsi="Arial" w:cs="Arial"/>
          <w:b/>
          <w:bCs/>
          <w:color w:val="7CD1E6"/>
          <w:lang w:eastAsia="en-NZ"/>
        </w:rPr>
        <w:t>l</w:t>
      </w:r>
      <w:r w:rsidRPr="00D416CE">
        <w:rPr>
          <w:rFonts w:ascii="Arial" w:eastAsia="Aptos" w:hAnsi="Arial" w:cs="Arial"/>
          <w:b/>
          <w:bCs/>
          <w:color w:val="7BB00F"/>
          <w:lang w:eastAsia="en-NZ"/>
        </w:rPr>
        <w:t> </w:t>
      </w:r>
      <w:r w:rsidRPr="00D416CE">
        <w:rPr>
          <w:rFonts w:ascii="Arial" w:eastAsia="Aptos" w:hAnsi="Arial" w:cs="Arial"/>
          <w:b/>
          <w:bCs/>
          <w:color w:val="1D8097"/>
          <w:lang w:eastAsia="en-NZ"/>
        </w:rPr>
        <w:t>STAR WILSON-JENNINGS </w:t>
      </w:r>
      <w:r w:rsidRPr="00D416CE">
        <w:rPr>
          <w:rFonts w:ascii="Arial" w:eastAsia="Aptos" w:hAnsi="Arial" w:cs="Arial"/>
          <w:b/>
          <w:bCs/>
          <w:i/>
          <w:iCs/>
          <w:color w:val="1D8097"/>
          <w:sz w:val="16"/>
          <w:szCs w:val="16"/>
          <w:lang w:eastAsia="en-NZ"/>
        </w:rPr>
        <w:t>(she/her)</w:t>
      </w:r>
      <w:r w:rsidRPr="00D416CE">
        <w:rPr>
          <w:rFonts w:ascii="Arial" w:eastAsia="Aptos" w:hAnsi="Arial" w:cs="Arial"/>
          <w:color w:val="183C4D"/>
          <w:lang w:eastAsia="en-NZ"/>
        </w:rPr>
        <w:t> </w:t>
      </w:r>
      <w:r w:rsidRPr="00D416CE">
        <w:rPr>
          <w:rFonts w:ascii="Arial" w:eastAsia="Aptos" w:hAnsi="Arial" w:cs="Arial"/>
          <w:b/>
          <w:bCs/>
          <w:color w:val="7CD1E6"/>
          <w:lang w:eastAsia="en-NZ"/>
        </w:rPr>
        <w:t>l</w:t>
      </w:r>
      <w:r w:rsidRPr="00D416CE">
        <w:rPr>
          <w:rFonts w:ascii="Arial" w:eastAsia="Aptos" w:hAnsi="Arial" w:cs="Arial"/>
          <w:b/>
          <w:bCs/>
          <w:color w:val="7BB00F"/>
          <w:lang w:eastAsia="en-NZ"/>
        </w:rPr>
        <w:t> </w:t>
      </w:r>
      <w:r w:rsidRPr="00D416CE">
        <w:rPr>
          <w:rFonts w:ascii="Arial" w:eastAsia="Aptos" w:hAnsi="Arial" w:cs="Arial"/>
          <w:b/>
          <w:bCs/>
          <w:color w:val="252D37"/>
          <w:lang w:eastAsia="en-NZ"/>
        </w:rPr>
        <w:t>Graduate Policy Planner</w:t>
      </w:r>
      <w:r w:rsidRPr="00D416CE">
        <w:rPr>
          <w:rFonts w:ascii="Arial" w:eastAsia="Aptos" w:hAnsi="Arial" w:cs="Arial"/>
          <w:b/>
          <w:bCs/>
          <w:color w:val="7BB00F"/>
          <w:lang w:eastAsia="en-NZ"/>
        </w:rPr>
        <w:t> </w:t>
      </w:r>
      <w:r w:rsidRPr="00D416CE">
        <w:rPr>
          <w:rFonts w:ascii="Arial" w:eastAsia="Aptos" w:hAnsi="Arial" w:cs="Arial"/>
          <w:b/>
          <w:bCs/>
          <w:color w:val="7CD1E6"/>
          <w:lang w:eastAsia="en-NZ"/>
        </w:rPr>
        <w:t>l</w:t>
      </w:r>
      <w:r w:rsidRPr="00D416CE">
        <w:rPr>
          <w:rFonts w:ascii="Times New Roman" w:eastAsia="Aptos" w:hAnsi="Times New Roman" w:cs="Times New Roman"/>
          <w:color w:val="auto"/>
          <w:sz w:val="24"/>
          <w:szCs w:val="24"/>
          <w:lang w:eastAsia="en-NZ"/>
        </w:rPr>
        <w:br/>
      </w:r>
      <w:r w:rsidRPr="00D416CE">
        <w:rPr>
          <w:rFonts w:ascii="Arial" w:eastAsia="Aptos" w:hAnsi="Arial" w:cs="Arial"/>
          <w:b/>
          <w:bCs/>
          <w:color w:val="7CD1E6"/>
          <w:lang w:eastAsia="en-NZ"/>
        </w:rPr>
        <w:t>l</w:t>
      </w:r>
      <w:r w:rsidRPr="00D416CE">
        <w:rPr>
          <w:rFonts w:ascii="Arial" w:eastAsia="Aptos" w:hAnsi="Arial" w:cs="Arial"/>
          <w:b/>
          <w:bCs/>
          <w:color w:val="7BB00F"/>
          <w:lang w:eastAsia="en-NZ"/>
        </w:rPr>
        <w:t> </w:t>
      </w:r>
      <w:r w:rsidRPr="00D416CE">
        <w:rPr>
          <w:rFonts w:ascii="Arial" w:eastAsia="Aptos" w:hAnsi="Arial" w:cs="Arial"/>
          <w:color w:val="252D37"/>
          <w:lang w:eastAsia="en-NZ"/>
        </w:rPr>
        <w:t>Manawatū District Council </w:t>
      </w:r>
      <w:r w:rsidRPr="00D416CE">
        <w:rPr>
          <w:rFonts w:ascii="Arial" w:eastAsia="Aptos" w:hAnsi="Arial" w:cs="Arial"/>
          <w:b/>
          <w:bCs/>
          <w:color w:val="7CD1E6"/>
          <w:lang w:eastAsia="en-NZ"/>
        </w:rPr>
        <w:t>l </w:t>
      </w:r>
      <w:r w:rsidRPr="00D416CE">
        <w:rPr>
          <w:rFonts w:ascii="Times New Roman" w:eastAsia="Aptos" w:hAnsi="Times New Roman" w:cs="Times New Roman"/>
          <w:color w:val="auto"/>
          <w:sz w:val="24"/>
          <w:szCs w:val="24"/>
          <w:lang w:eastAsia="en-NZ"/>
        </w:rPr>
        <w:t> </w:t>
      </w:r>
      <w:r w:rsidRPr="00D416CE">
        <w:rPr>
          <w:rFonts w:ascii="Arial" w:eastAsia="Aptos" w:hAnsi="Arial" w:cs="Arial"/>
          <w:color w:val="252D37"/>
          <w:lang w:eastAsia="en-NZ"/>
        </w:rPr>
        <w:t>Private Bag 10001</w:t>
      </w:r>
      <w:r w:rsidRPr="00D416CE">
        <w:rPr>
          <w:rFonts w:ascii="Arial" w:eastAsia="Aptos" w:hAnsi="Arial" w:cs="Arial"/>
          <w:color w:val="000080"/>
          <w:lang w:eastAsia="en-NZ"/>
        </w:rPr>
        <w:t> </w:t>
      </w:r>
      <w:r w:rsidRPr="00D416CE">
        <w:rPr>
          <w:rFonts w:ascii="Arial" w:eastAsia="Aptos" w:hAnsi="Arial" w:cs="Arial"/>
          <w:b/>
          <w:bCs/>
          <w:color w:val="7CD1E6"/>
          <w:lang w:eastAsia="en-NZ"/>
        </w:rPr>
        <w:t>l</w:t>
      </w:r>
      <w:r w:rsidRPr="00D416CE">
        <w:rPr>
          <w:rFonts w:ascii="Arial" w:eastAsia="Aptos" w:hAnsi="Arial" w:cs="Arial"/>
          <w:b/>
          <w:bCs/>
          <w:color w:val="7BB00F"/>
          <w:lang w:eastAsia="en-NZ"/>
        </w:rPr>
        <w:t> </w:t>
      </w:r>
      <w:r w:rsidRPr="00D416CE">
        <w:rPr>
          <w:rFonts w:ascii="Times New Roman" w:eastAsia="Aptos" w:hAnsi="Times New Roman" w:cs="Times New Roman"/>
          <w:color w:val="auto"/>
          <w:sz w:val="24"/>
          <w:szCs w:val="24"/>
          <w:lang w:eastAsia="en-NZ"/>
        </w:rPr>
        <w:t> </w:t>
      </w:r>
      <w:r w:rsidRPr="00D416CE">
        <w:rPr>
          <w:rFonts w:ascii="Arial" w:eastAsia="Aptos" w:hAnsi="Arial" w:cs="Arial"/>
          <w:color w:val="252D37"/>
          <w:lang w:eastAsia="en-NZ"/>
        </w:rPr>
        <w:t>Feilding 4743</w:t>
      </w:r>
      <w:r w:rsidRPr="00D416CE">
        <w:rPr>
          <w:rFonts w:ascii="Arial" w:eastAsia="Aptos" w:hAnsi="Arial" w:cs="Arial"/>
          <w:color w:val="7CD1E6"/>
          <w:lang w:eastAsia="en-NZ"/>
        </w:rPr>
        <w:t> </w:t>
      </w:r>
      <w:r w:rsidRPr="00D416CE">
        <w:rPr>
          <w:rFonts w:ascii="Arial" w:eastAsia="Aptos" w:hAnsi="Arial" w:cs="Arial"/>
          <w:b/>
          <w:bCs/>
          <w:color w:val="7CD1E6"/>
          <w:lang w:eastAsia="en-NZ"/>
        </w:rPr>
        <w:t>l</w:t>
      </w:r>
      <w:r w:rsidRPr="00D416CE">
        <w:rPr>
          <w:rFonts w:ascii="Arial" w:eastAsia="Aptos" w:hAnsi="Arial" w:cs="Arial"/>
          <w:color w:val="000080"/>
          <w:lang w:eastAsia="en-NZ"/>
        </w:rPr>
        <w:br/>
      </w:r>
      <w:r w:rsidRPr="00D416CE">
        <w:rPr>
          <w:rFonts w:ascii="Arial" w:eastAsia="Aptos" w:hAnsi="Arial" w:cs="Arial"/>
          <w:b/>
          <w:bCs/>
          <w:color w:val="7CD1E6"/>
          <w:lang w:eastAsia="en-NZ"/>
        </w:rPr>
        <w:t>l</w:t>
      </w:r>
      <w:r w:rsidRPr="00D416CE">
        <w:rPr>
          <w:rFonts w:ascii="Arial" w:eastAsia="Aptos" w:hAnsi="Arial" w:cs="Arial"/>
          <w:b/>
          <w:bCs/>
          <w:color w:val="7BB00F"/>
          <w:lang w:eastAsia="en-NZ"/>
        </w:rPr>
        <w:t> </w:t>
      </w:r>
      <w:r w:rsidRPr="00D416CE">
        <w:rPr>
          <w:rFonts w:ascii="Arial" w:eastAsia="Aptos" w:hAnsi="Arial" w:cs="Arial"/>
          <w:color w:val="252D37"/>
          <w:lang w:eastAsia="en-NZ"/>
        </w:rPr>
        <w:t>P: (06) 323 0000</w:t>
      </w:r>
      <w:r w:rsidRPr="00D416CE">
        <w:rPr>
          <w:rFonts w:ascii="Arial" w:eastAsia="Aptos" w:hAnsi="Arial" w:cs="Arial"/>
          <w:b/>
          <w:bCs/>
          <w:color w:val="7CD1E6"/>
          <w:lang w:eastAsia="en-NZ"/>
        </w:rPr>
        <w:t> l </w:t>
      </w:r>
      <w:r w:rsidRPr="00D416CE">
        <w:rPr>
          <w:rFonts w:ascii="Arial" w:eastAsia="Aptos" w:hAnsi="Arial" w:cs="Arial"/>
          <w:color w:val="252D37"/>
          <w:lang w:eastAsia="en-NZ"/>
        </w:rPr>
        <w:t>M: 027 249 8184</w:t>
      </w:r>
      <w:r w:rsidRPr="00D416CE">
        <w:rPr>
          <w:rFonts w:ascii="Arial" w:eastAsia="Aptos" w:hAnsi="Arial" w:cs="Arial"/>
          <w:b/>
          <w:bCs/>
          <w:color w:val="7CD1E6"/>
          <w:lang w:eastAsia="en-NZ"/>
        </w:rPr>
        <w:t> l </w:t>
      </w:r>
      <w:r w:rsidRPr="00D416CE">
        <w:rPr>
          <w:rFonts w:ascii="Arial" w:eastAsia="Aptos" w:hAnsi="Arial" w:cs="Arial"/>
          <w:b/>
          <w:bCs/>
          <w:color w:val="7BB00F"/>
          <w:lang w:eastAsia="en-NZ"/>
        </w:rPr>
        <w:t> </w:t>
      </w:r>
      <w:hyperlink r:id="rId45" w:tgtFrame="_blank" w:history="1">
        <w:r w:rsidRPr="00D416CE">
          <w:rPr>
            <w:rFonts w:ascii="Arial" w:eastAsia="Aptos" w:hAnsi="Arial" w:cs="Arial"/>
            <w:color w:val="252D37"/>
            <w:u w:val="single"/>
            <w:lang w:eastAsia="en-NZ"/>
          </w:rPr>
          <w:t>www.mdc.govt.nz</w:t>
        </w:r>
      </w:hyperlink>
      <w:r w:rsidRPr="00D416CE">
        <w:rPr>
          <w:rFonts w:ascii="Arial" w:eastAsia="Aptos" w:hAnsi="Arial" w:cs="Arial"/>
          <w:color w:val="7BB00F"/>
          <w:lang w:eastAsia="en-NZ"/>
        </w:rPr>
        <w:t> </w:t>
      </w:r>
      <w:r w:rsidRPr="00D416CE">
        <w:rPr>
          <w:rFonts w:ascii="Arial" w:eastAsia="Aptos" w:hAnsi="Arial" w:cs="Arial"/>
          <w:b/>
          <w:bCs/>
          <w:color w:val="7CD1E6"/>
          <w:lang w:eastAsia="en-NZ"/>
        </w:rPr>
        <w:t>l</w:t>
      </w:r>
    </w:p>
    <w:p w14:paraId="7E4AB296" w14:textId="387F825E" w:rsidR="00C7013A" w:rsidRPr="0075393A" w:rsidRDefault="00D416CE" w:rsidP="0075393A">
      <w:pPr>
        <w:spacing w:before="100" w:beforeAutospacing="1" w:after="100" w:afterAutospacing="1"/>
        <w:rPr>
          <w:rFonts w:ascii="Aptos" w:eastAsia="Aptos" w:hAnsi="Aptos" w:cs="Aptos"/>
          <w:color w:val="auto"/>
          <w:sz w:val="24"/>
          <w:szCs w:val="24"/>
          <w:lang w:eastAsia="en-NZ"/>
        </w:rPr>
      </w:pPr>
      <w:r w:rsidRPr="00D416CE">
        <w:rPr>
          <w:rFonts w:ascii="Aptos" w:eastAsia="Aptos" w:hAnsi="Aptos" w:cs="Aptos"/>
          <w:color w:val="auto"/>
          <w:sz w:val="24"/>
          <w:szCs w:val="24"/>
          <w:lang w:eastAsia="en-NZ"/>
        </w:rPr>
        <w:t>This message may contain privileged and confidential information intended only for the use of the addressee(s) named above.</w:t>
      </w:r>
      <w:r w:rsidRPr="00D416CE">
        <w:rPr>
          <w:rFonts w:ascii="Aptos" w:eastAsia="Aptos" w:hAnsi="Aptos" w:cs="Aptos"/>
          <w:color w:val="auto"/>
          <w:sz w:val="24"/>
          <w:szCs w:val="24"/>
          <w:lang w:eastAsia="en-NZ"/>
        </w:rPr>
        <w:br/>
        <w:t>If you are not an intended recipient of this message you are hereby notified that any use, dissemination, distribution or reproduction of this message is prohibited.</w:t>
      </w:r>
      <w:r w:rsidRPr="00D416CE">
        <w:rPr>
          <w:rFonts w:ascii="Aptos" w:eastAsia="Aptos" w:hAnsi="Aptos" w:cs="Aptos"/>
          <w:color w:val="auto"/>
          <w:sz w:val="24"/>
          <w:szCs w:val="24"/>
          <w:lang w:eastAsia="en-NZ"/>
        </w:rPr>
        <w:br/>
        <w:t>If you have received this message in error please notify the sender immediately and erase all copies of the message and attachments.</w:t>
      </w:r>
      <w:r w:rsidRPr="00D416CE">
        <w:rPr>
          <w:rFonts w:ascii="Helvetica" w:eastAsia="Aptos" w:hAnsi="Helvetica" w:cs="Aptos"/>
          <w:color w:val="auto"/>
          <w:sz w:val="18"/>
          <w:szCs w:val="18"/>
          <w:lang w:eastAsia="en-NZ"/>
        </w:rPr>
        <w:br/>
      </w:r>
      <w:r w:rsidRPr="00D416CE">
        <w:rPr>
          <w:rFonts w:ascii="Aptos" w:eastAsia="Aptos" w:hAnsi="Aptos" w:cs="Aptos"/>
          <w:color w:val="auto"/>
          <w:sz w:val="24"/>
          <w:szCs w:val="24"/>
          <w:lang w:eastAsia="en-NZ"/>
        </w:rPr>
        <w:t>&lt;TW-Tangata Whenua [DRAFT].docx</w:t>
      </w:r>
      <w:r w:rsidR="0075393A">
        <w:rPr>
          <w:rFonts w:ascii="Aptos" w:eastAsia="Aptos" w:hAnsi="Aptos" w:cs="Aptos"/>
          <w:color w:val="auto"/>
          <w:sz w:val="24"/>
          <w:szCs w:val="24"/>
          <w:lang w:eastAsia="en-NZ"/>
        </w:rPr>
        <w:t>&gt;</w:t>
      </w:r>
    </w:p>
    <w:sectPr w:rsidR="00C7013A" w:rsidRPr="0075393A" w:rsidSect="000E2511">
      <w:pgSz w:w="11906" w:h="16838" w:code="9"/>
      <w:pgMar w:top="1134" w:right="1134" w:bottom="624" w:left="1134" w:header="113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68D94" w14:textId="77777777" w:rsidR="00600FAF" w:rsidRDefault="00600FAF">
      <w:r>
        <w:separator/>
      </w:r>
    </w:p>
  </w:endnote>
  <w:endnote w:type="continuationSeparator" w:id="0">
    <w:p w14:paraId="5A30406E" w14:textId="77777777" w:rsidR="00600FAF" w:rsidRDefault="00600FAF">
      <w:r>
        <w:continuationSeparator/>
      </w:r>
    </w:p>
  </w:endnote>
  <w:endnote w:type="continuationNotice" w:id="1">
    <w:p w14:paraId="7F5A0238" w14:textId="77777777" w:rsidR="00600FAF" w:rsidRDefault="00600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ravek">
    <w:altName w:val="Calibri"/>
    <w:charset w:val="00"/>
    <w:family w:val="swiss"/>
    <w:pitch w:val="variable"/>
    <w:sig w:usb0="A00000EF" w:usb1="5000207B" w:usb2="00000000" w:usb3="00000000" w:csb0="0000009F" w:csb1="00000000"/>
  </w:font>
  <w:font w:name="Skeena">
    <w:charset w:val="00"/>
    <w:family w:val="auto"/>
    <w:pitch w:val="variable"/>
    <w:sig w:usb0="80000003" w:usb1="00000001" w:usb2="00000000" w:usb3="00000000" w:csb0="00000001"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C73A4" w14:textId="77777777" w:rsidR="004E7EA2" w:rsidRDefault="004E7EA2" w:rsidP="00933C1B">
    <w:pPr>
      <w:pStyle w:val="Footer"/>
      <w:jc w:val="center"/>
      <w:rPr>
        <w:b/>
        <w:color w:val="007181"/>
        <w:sz w:val="18"/>
      </w:rPr>
    </w:pPr>
  </w:p>
  <w:p w14:paraId="330D4BCC" w14:textId="77777777" w:rsidR="004E7EA2" w:rsidRPr="008E4A13" w:rsidRDefault="004E7EA2" w:rsidP="00933C1B">
    <w:pPr>
      <w:pStyle w:val="Footer"/>
      <w:jc w:val="center"/>
      <w:rPr>
        <w:color w:val="2E74B5" w:themeColor="accent5" w:themeShade="BF"/>
        <w:sz w:val="18"/>
      </w:rPr>
    </w:pPr>
  </w:p>
  <w:p w14:paraId="20219632" w14:textId="77777777" w:rsidR="004E7EA2" w:rsidRDefault="004E7E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9410545"/>
      <w:docPartObj>
        <w:docPartGallery w:val="Page Numbers (Bottom of Page)"/>
        <w:docPartUnique/>
      </w:docPartObj>
    </w:sdtPr>
    <w:sdtEndPr>
      <w:rPr>
        <w:noProof/>
      </w:rPr>
    </w:sdtEndPr>
    <w:sdtContent>
      <w:p w14:paraId="63954709" w14:textId="3312DF7F" w:rsidR="004E7EA2" w:rsidRDefault="004E7EA2">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70D2FEEE" w14:textId="77777777" w:rsidR="004E7EA2" w:rsidRDefault="004E7EA2" w:rsidP="00933C1B"/>
  <w:p w14:paraId="698AE86B" w14:textId="77777777" w:rsidR="004E7EA2" w:rsidRDefault="004E7E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F8B4A" w14:textId="77777777" w:rsidR="00600FAF" w:rsidRDefault="00600FAF">
      <w:r>
        <w:separator/>
      </w:r>
    </w:p>
  </w:footnote>
  <w:footnote w:type="continuationSeparator" w:id="0">
    <w:p w14:paraId="1A1931DB" w14:textId="77777777" w:rsidR="00600FAF" w:rsidRDefault="00600FAF">
      <w:r>
        <w:continuationSeparator/>
      </w:r>
    </w:p>
  </w:footnote>
  <w:footnote w:type="continuationNotice" w:id="1">
    <w:p w14:paraId="62471512" w14:textId="77777777" w:rsidR="00600FAF" w:rsidRDefault="00600F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9C232" w14:textId="709B8FA2" w:rsidR="004E7EA2" w:rsidRPr="005339C9" w:rsidRDefault="004E7EA2" w:rsidP="00933C1B">
    <w:pPr>
      <w:pStyle w:val="Header"/>
      <w:rPr>
        <w:rFonts w:ascii="Arial" w:hAnsi="Arial" w:cs="Arial"/>
        <w:b/>
        <w:sz w:val="20"/>
      </w:rPr>
    </w:pPr>
    <w:r w:rsidRPr="005339C9">
      <w:rPr>
        <w:rFonts w:ascii="Arial" w:hAnsi="Arial" w:cs="Arial"/>
        <w:b/>
        <w:sz w:val="20"/>
      </w:rPr>
      <w:t xml:space="preserve">Statement of Evidence </w:t>
    </w:r>
    <w:r>
      <w:rPr>
        <w:rFonts w:ascii="Arial" w:hAnsi="Arial" w:cs="Arial"/>
        <w:b/>
        <w:sz w:val="20"/>
      </w:rPr>
      <w:t xml:space="preserve">for </w:t>
    </w:r>
    <w:r w:rsidR="00492B84">
      <w:rPr>
        <w:rFonts w:ascii="Arial" w:hAnsi="Arial" w:cs="Arial"/>
        <w:b/>
        <w:sz w:val="20"/>
      </w:rPr>
      <w:t xml:space="preserve">Plan Change </w:t>
    </w:r>
    <w:r w:rsidR="00B53173">
      <w:rPr>
        <w:rFonts w:ascii="Arial" w:hAnsi="Arial" w:cs="Arial"/>
        <w:b/>
        <w:sz w:val="20"/>
      </w:rPr>
      <w:t>I: Minor Amendments</w:t>
    </w:r>
  </w:p>
  <w:p w14:paraId="38BBD154" w14:textId="77777777" w:rsidR="004E7EA2" w:rsidRPr="005339C9" w:rsidRDefault="004E7EA2">
    <w:pPr>
      <w:pStyle w:val="Header"/>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598F4" w14:textId="1E8CD1A2" w:rsidR="004E7EA2" w:rsidRPr="005A6478" w:rsidRDefault="00A34EFA" w:rsidP="006853F7">
    <w:pPr>
      <w:jc w:val="center"/>
      <w:rPr>
        <w:rFonts w:asciiTheme="minorHAnsi" w:hAnsiTheme="minorHAnsi" w:cstheme="minorHAnsi"/>
      </w:rPr>
    </w:pPr>
    <w:r>
      <w:rPr>
        <w:rFonts w:asciiTheme="minorHAnsi" w:hAnsiTheme="minorHAnsi" w:cstheme="minorHAnsi"/>
      </w:rPr>
      <w:t>Plan Change I: Minor Amendments</w:t>
    </w:r>
    <w:r w:rsidR="00DD0454">
      <w:rPr>
        <w:rFonts w:asciiTheme="minorHAnsi" w:hAnsiTheme="minorHAnsi" w:cstheme="minorHAnsi"/>
      </w:rPr>
      <w:tab/>
    </w:r>
    <w:r w:rsidR="00DD0454">
      <w:rPr>
        <w:rFonts w:asciiTheme="minorHAnsi" w:hAnsiTheme="minorHAnsi" w:cstheme="minorHAnsi"/>
      </w:rPr>
      <w:tab/>
    </w:r>
    <w:r w:rsidR="00DD0454">
      <w:rPr>
        <w:rFonts w:asciiTheme="minorHAnsi" w:hAnsiTheme="minorHAnsi" w:cstheme="minorHAnsi"/>
      </w:rPr>
      <w:tab/>
    </w:r>
    <w:r w:rsidR="00DD0454">
      <w:rPr>
        <w:rFonts w:asciiTheme="minorHAnsi" w:hAnsiTheme="minorHAnsi" w:cstheme="minorHAnsi"/>
      </w:rPr>
      <w:tab/>
    </w:r>
    <w:r w:rsidR="00DD0454">
      <w:rPr>
        <w:rFonts w:asciiTheme="minorHAnsi" w:hAnsiTheme="minorHAnsi" w:cstheme="minorHAnsi"/>
      </w:rPr>
      <w:tab/>
    </w:r>
    <w:r w:rsidR="00DD0454">
      <w:rPr>
        <w:rFonts w:asciiTheme="minorHAnsi" w:hAnsiTheme="minorHAnsi" w:cstheme="minorHAnsi"/>
      </w:rPr>
      <w:tab/>
    </w:r>
    <w:r w:rsidR="00DD0454">
      <w:rPr>
        <w:rFonts w:asciiTheme="minorHAnsi" w:hAnsiTheme="minorHAnsi" w:cstheme="minorHAnsi"/>
      </w:rPr>
      <w:tab/>
    </w:r>
    <w:r w:rsidR="00DD0454">
      <w:rPr>
        <w:rFonts w:asciiTheme="minorHAnsi" w:hAnsiTheme="minorHAnsi" w:cstheme="minorHAnsi"/>
      </w:rPr>
      <w:tab/>
    </w:r>
    <w:r w:rsidR="005A6478" w:rsidRPr="005A6478">
      <w:rPr>
        <w:rFonts w:asciiTheme="minorHAnsi" w:hAnsiTheme="minorHAnsi" w:cstheme="minorHAnsi"/>
      </w:rPr>
      <w:t>S42A Hearing Report</w:t>
    </w:r>
  </w:p>
  <w:p w14:paraId="7D19A22D" w14:textId="77777777" w:rsidR="004E7EA2" w:rsidRDefault="004E7E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214CE"/>
    <w:multiLevelType w:val="hybridMultilevel"/>
    <w:tmpl w:val="8E1C38AC"/>
    <w:lvl w:ilvl="0" w:tplc="14090001">
      <w:start w:val="1"/>
      <w:numFmt w:val="bullet"/>
      <w:lvlText w:val=""/>
      <w:lvlJc w:val="left"/>
      <w:pPr>
        <w:ind w:left="1152" w:hanging="360"/>
      </w:pPr>
      <w:rPr>
        <w:rFonts w:ascii="Symbol" w:hAnsi="Symbol" w:hint="default"/>
      </w:rPr>
    </w:lvl>
    <w:lvl w:ilvl="1" w:tplc="14090003" w:tentative="1">
      <w:start w:val="1"/>
      <w:numFmt w:val="bullet"/>
      <w:lvlText w:val="o"/>
      <w:lvlJc w:val="left"/>
      <w:pPr>
        <w:ind w:left="1872" w:hanging="360"/>
      </w:pPr>
      <w:rPr>
        <w:rFonts w:ascii="Courier New" w:hAnsi="Courier New" w:cs="Courier New" w:hint="default"/>
      </w:rPr>
    </w:lvl>
    <w:lvl w:ilvl="2" w:tplc="14090005" w:tentative="1">
      <w:start w:val="1"/>
      <w:numFmt w:val="bullet"/>
      <w:lvlText w:val=""/>
      <w:lvlJc w:val="left"/>
      <w:pPr>
        <w:ind w:left="2592" w:hanging="360"/>
      </w:pPr>
      <w:rPr>
        <w:rFonts w:ascii="Wingdings" w:hAnsi="Wingdings" w:hint="default"/>
      </w:rPr>
    </w:lvl>
    <w:lvl w:ilvl="3" w:tplc="14090001" w:tentative="1">
      <w:start w:val="1"/>
      <w:numFmt w:val="bullet"/>
      <w:lvlText w:val=""/>
      <w:lvlJc w:val="left"/>
      <w:pPr>
        <w:ind w:left="3312" w:hanging="360"/>
      </w:pPr>
      <w:rPr>
        <w:rFonts w:ascii="Symbol" w:hAnsi="Symbol" w:hint="default"/>
      </w:rPr>
    </w:lvl>
    <w:lvl w:ilvl="4" w:tplc="14090003" w:tentative="1">
      <w:start w:val="1"/>
      <w:numFmt w:val="bullet"/>
      <w:lvlText w:val="o"/>
      <w:lvlJc w:val="left"/>
      <w:pPr>
        <w:ind w:left="4032" w:hanging="360"/>
      </w:pPr>
      <w:rPr>
        <w:rFonts w:ascii="Courier New" w:hAnsi="Courier New" w:cs="Courier New" w:hint="default"/>
      </w:rPr>
    </w:lvl>
    <w:lvl w:ilvl="5" w:tplc="14090005" w:tentative="1">
      <w:start w:val="1"/>
      <w:numFmt w:val="bullet"/>
      <w:lvlText w:val=""/>
      <w:lvlJc w:val="left"/>
      <w:pPr>
        <w:ind w:left="4752" w:hanging="360"/>
      </w:pPr>
      <w:rPr>
        <w:rFonts w:ascii="Wingdings" w:hAnsi="Wingdings" w:hint="default"/>
      </w:rPr>
    </w:lvl>
    <w:lvl w:ilvl="6" w:tplc="14090001" w:tentative="1">
      <w:start w:val="1"/>
      <w:numFmt w:val="bullet"/>
      <w:lvlText w:val=""/>
      <w:lvlJc w:val="left"/>
      <w:pPr>
        <w:ind w:left="5472" w:hanging="360"/>
      </w:pPr>
      <w:rPr>
        <w:rFonts w:ascii="Symbol" w:hAnsi="Symbol" w:hint="default"/>
      </w:rPr>
    </w:lvl>
    <w:lvl w:ilvl="7" w:tplc="14090003" w:tentative="1">
      <w:start w:val="1"/>
      <w:numFmt w:val="bullet"/>
      <w:lvlText w:val="o"/>
      <w:lvlJc w:val="left"/>
      <w:pPr>
        <w:ind w:left="6192" w:hanging="360"/>
      </w:pPr>
      <w:rPr>
        <w:rFonts w:ascii="Courier New" w:hAnsi="Courier New" w:cs="Courier New" w:hint="default"/>
      </w:rPr>
    </w:lvl>
    <w:lvl w:ilvl="8" w:tplc="14090005" w:tentative="1">
      <w:start w:val="1"/>
      <w:numFmt w:val="bullet"/>
      <w:lvlText w:val=""/>
      <w:lvlJc w:val="left"/>
      <w:pPr>
        <w:ind w:left="6912" w:hanging="360"/>
      </w:pPr>
      <w:rPr>
        <w:rFonts w:ascii="Wingdings" w:hAnsi="Wingdings" w:hint="default"/>
      </w:rPr>
    </w:lvl>
  </w:abstractNum>
  <w:abstractNum w:abstractNumId="1" w15:restartNumberingAfterBreak="0">
    <w:nsid w:val="039A5DD6"/>
    <w:multiLevelType w:val="multilevel"/>
    <w:tmpl w:val="DAC689E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7E4DA1"/>
    <w:multiLevelType w:val="multilevel"/>
    <w:tmpl w:val="B5308AEA"/>
    <w:lvl w:ilvl="0">
      <w:numFmt w:val="bullet"/>
      <w:lvlText w:val=""/>
      <w:lvlJc w:val="left"/>
      <w:pPr>
        <w:ind w:left="360" w:hanging="360"/>
      </w:pPr>
      <w:rPr>
        <w:rFonts w:ascii="Symbol" w:eastAsiaTheme="minorHAnsi" w:hAnsi="Symbol" w:cs="Arial" w:hint="default"/>
      </w:rPr>
    </w:lvl>
    <w:lvl w:ilvl="1">
      <w:start w:val="1"/>
      <w:numFmt w:val="decimal"/>
      <w:lvlText w:val="4.%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FB7A5B"/>
    <w:multiLevelType w:val="hybridMultilevel"/>
    <w:tmpl w:val="7E0AE728"/>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0CA679CF"/>
    <w:multiLevelType w:val="hybridMultilevel"/>
    <w:tmpl w:val="80A01B60"/>
    <w:lvl w:ilvl="0" w:tplc="14090001">
      <w:start w:val="1"/>
      <w:numFmt w:val="bullet"/>
      <w:lvlText w:val=""/>
      <w:lvlJc w:val="left"/>
      <w:pPr>
        <w:ind w:left="1353" w:hanging="360"/>
      </w:pPr>
      <w:rPr>
        <w:rFonts w:ascii="Symbol" w:hAnsi="Symbol" w:hint="default"/>
      </w:rPr>
    </w:lvl>
    <w:lvl w:ilvl="1" w:tplc="14090003">
      <w:start w:val="1"/>
      <w:numFmt w:val="bullet"/>
      <w:lvlText w:val="o"/>
      <w:lvlJc w:val="left"/>
      <w:pPr>
        <w:ind w:left="2073" w:hanging="360"/>
      </w:pPr>
      <w:rPr>
        <w:rFonts w:ascii="Courier New" w:hAnsi="Courier New" w:cs="Courier New" w:hint="default"/>
      </w:rPr>
    </w:lvl>
    <w:lvl w:ilvl="2" w:tplc="14090005" w:tentative="1">
      <w:start w:val="1"/>
      <w:numFmt w:val="bullet"/>
      <w:lvlText w:val=""/>
      <w:lvlJc w:val="left"/>
      <w:pPr>
        <w:ind w:left="2793" w:hanging="360"/>
      </w:pPr>
      <w:rPr>
        <w:rFonts w:ascii="Wingdings" w:hAnsi="Wingdings" w:hint="default"/>
      </w:rPr>
    </w:lvl>
    <w:lvl w:ilvl="3" w:tplc="14090001" w:tentative="1">
      <w:start w:val="1"/>
      <w:numFmt w:val="bullet"/>
      <w:lvlText w:val=""/>
      <w:lvlJc w:val="left"/>
      <w:pPr>
        <w:ind w:left="3513" w:hanging="360"/>
      </w:pPr>
      <w:rPr>
        <w:rFonts w:ascii="Symbol" w:hAnsi="Symbol" w:hint="default"/>
      </w:rPr>
    </w:lvl>
    <w:lvl w:ilvl="4" w:tplc="14090003" w:tentative="1">
      <w:start w:val="1"/>
      <w:numFmt w:val="bullet"/>
      <w:lvlText w:val="o"/>
      <w:lvlJc w:val="left"/>
      <w:pPr>
        <w:ind w:left="4233" w:hanging="360"/>
      </w:pPr>
      <w:rPr>
        <w:rFonts w:ascii="Courier New" w:hAnsi="Courier New" w:cs="Courier New" w:hint="default"/>
      </w:rPr>
    </w:lvl>
    <w:lvl w:ilvl="5" w:tplc="14090005" w:tentative="1">
      <w:start w:val="1"/>
      <w:numFmt w:val="bullet"/>
      <w:lvlText w:val=""/>
      <w:lvlJc w:val="left"/>
      <w:pPr>
        <w:ind w:left="4953" w:hanging="360"/>
      </w:pPr>
      <w:rPr>
        <w:rFonts w:ascii="Wingdings" w:hAnsi="Wingdings" w:hint="default"/>
      </w:rPr>
    </w:lvl>
    <w:lvl w:ilvl="6" w:tplc="14090001" w:tentative="1">
      <w:start w:val="1"/>
      <w:numFmt w:val="bullet"/>
      <w:lvlText w:val=""/>
      <w:lvlJc w:val="left"/>
      <w:pPr>
        <w:ind w:left="5673" w:hanging="360"/>
      </w:pPr>
      <w:rPr>
        <w:rFonts w:ascii="Symbol" w:hAnsi="Symbol" w:hint="default"/>
      </w:rPr>
    </w:lvl>
    <w:lvl w:ilvl="7" w:tplc="14090003" w:tentative="1">
      <w:start w:val="1"/>
      <w:numFmt w:val="bullet"/>
      <w:lvlText w:val="o"/>
      <w:lvlJc w:val="left"/>
      <w:pPr>
        <w:ind w:left="6393" w:hanging="360"/>
      </w:pPr>
      <w:rPr>
        <w:rFonts w:ascii="Courier New" w:hAnsi="Courier New" w:cs="Courier New" w:hint="default"/>
      </w:rPr>
    </w:lvl>
    <w:lvl w:ilvl="8" w:tplc="14090005" w:tentative="1">
      <w:start w:val="1"/>
      <w:numFmt w:val="bullet"/>
      <w:lvlText w:val=""/>
      <w:lvlJc w:val="left"/>
      <w:pPr>
        <w:ind w:left="7113" w:hanging="360"/>
      </w:pPr>
      <w:rPr>
        <w:rFonts w:ascii="Wingdings" w:hAnsi="Wingdings" w:hint="default"/>
      </w:rPr>
    </w:lvl>
  </w:abstractNum>
  <w:abstractNum w:abstractNumId="5" w15:restartNumberingAfterBreak="0">
    <w:nsid w:val="14BF0CE5"/>
    <w:multiLevelType w:val="multilevel"/>
    <w:tmpl w:val="E9C81B1A"/>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2A4297"/>
    <w:multiLevelType w:val="hybridMultilevel"/>
    <w:tmpl w:val="BB1CB2F0"/>
    <w:lvl w:ilvl="0" w:tplc="14090001">
      <w:start w:val="1"/>
      <w:numFmt w:val="bullet"/>
      <w:lvlText w:val=""/>
      <w:lvlJc w:val="left"/>
      <w:pPr>
        <w:ind w:left="1152" w:hanging="360"/>
      </w:pPr>
      <w:rPr>
        <w:rFonts w:ascii="Symbol" w:hAnsi="Symbol" w:hint="default"/>
      </w:rPr>
    </w:lvl>
    <w:lvl w:ilvl="1" w:tplc="14090003" w:tentative="1">
      <w:start w:val="1"/>
      <w:numFmt w:val="bullet"/>
      <w:lvlText w:val="o"/>
      <w:lvlJc w:val="left"/>
      <w:pPr>
        <w:ind w:left="1872" w:hanging="360"/>
      </w:pPr>
      <w:rPr>
        <w:rFonts w:ascii="Courier New" w:hAnsi="Courier New" w:cs="Courier New" w:hint="default"/>
      </w:rPr>
    </w:lvl>
    <w:lvl w:ilvl="2" w:tplc="14090005" w:tentative="1">
      <w:start w:val="1"/>
      <w:numFmt w:val="bullet"/>
      <w:lvlText w:val=""/>
      <w:lvlJc w:val="left"/>
      <w:pPr>
        <w:ind w:left="2592" w:hanging="360"/>
      </w:pPr>
      <w:rPr>
        <w:rFonts w:ascii="Wingdings" w:hAnsi="Wingdings" w:hint="default"/>
      </w:rPr>
    </w:lvl>
    <w:lvl w:ilvl="3" w:tplc="14090001" w:tentative="1">
      <w:start w:val="1"/>
      <w:numFmt w:val="bullet"/>
      <w:lvlText w:val=""/>
      <w:lvlJc w:val="left"/>
      <w:pPr>
        <w:ind w:left="3312" w:hanging="360"/>
      </w:pPr>
      <w:rPr>
        <w:rFonts w:ascii="Symbol" w:hAnsi="Symbol" w:hint="default"/>
      </w:rPr>
    </w:lvl>
    <w:lvl w:ilvl="4" w:tplc="14090003" w:tentative="1">
      <w:start w:val="1"/>
      <w:numFmt w:val="bullet"/>
      <w:lvlText w:val="o"/>
      <w:lvlJc w:val="left"/>
      <w:pPr>
        <w:ind w:left="4032" w:hanging="360"/>
      </w:pPr>
      <w:rPr>
        <w:rFonts w:ascii="Courier New" w:hAnsi="Courier New" w:cs="Courier New" w:hint="default"/>
      </w:rPr>
    </w:lvl>
    <w:lvl w:ilvl="5" w:tplc="14090005" w:tentative="1">
      <w:start w:val="1"/>
      <w:numFmt w:val="bullet"/>
      <w:lvlText w:val=""/>
      <w:lvlJc w:val="left"/>
      <w:pPr>
        <w:ind w:left="4752" w:hanging="360"/>
      </w:pPr>
      <w:rPr>
        <w:rFonts w:ascii="Wingdings" w:hAnsi="Wingdings" w:hint="default"/>
      </w:rPr>
    </w:lvl>
    <w:lvl w:ilvl="6" w:tplc="14090001" w:tentative="1">
      <w:start w:val="1"/>
      <w:numFmt w:val="bullet"/>
      <w:lvlText w:val=""/>
      <w:lvlJc w:val="left"/>
      <w:pPr>
        <w:ind w:left="5472" w:hanging="360"/>
      </w:pPr>
      <w:rPr>
        <w:rFonts w:ascii="Symbol" w:hAnsi="Symbol" w:hint="default"/>
      </w:rPr>
    </w:lvl>
    <w:lvl w:ilvl="7" w:tplc="14090003" w:tentative="1">
      <w:start w:val="1"/>
      <w:numFmt w:val="bullet"/>
      <w:lvlText w:val="o"/>
      <w:lvlJc w:val="left"/>
      <w:pPr>
        <w:ind w:left="6192" w:hanging="360"/>
      </w:pPr>
      <w:rPr>
        <w:rFonts w:ascii="Courier New" w:hAnsi="Courier New" w:cs="Courier New" w:hint="default"/>
      </w:rPr>
    </w:lvl>
    <w:lvl w:ilvl="8" w:tplc="14090005" w:tentative="1">
      <w:start w:val="1"/>
      <w:numFmt w:val="bullet"/>
      <w:lvlText w:val=""/>
      <w:lvlJc w:val="left"/>
      <w:pPr>
        <w:ind w:left="6912" w:hanging="360"/>
      </w:pPr>
      <w:rPr>
        <w:rFonts w:ascii="Wingdings" w:hAnsi="Wingdings" w:hint="default"/>
      </w:rPr>
    </w:lvl>
  </w:abstractNum>
  <w:abstractNum w:abstractNumId="7" w15:restartNumberingAfterBreak="0">
    <w:nsid w:val="1C26218A"/>
    <w:multiLevelType w:val="hybridMultilevel"/>
    <w:tmpl w:val="C41CF154"/>
    <w:lvl w:ilvl="0" w:tplc="9692D2A6">
      <w:start w:val="1"/>
      <w:numFmt w:val="lowerLetter"/>
      <w:lvlText w:val="%1."/>
      <w:lvlJc w:val="left"/>
      <w:pPr>
        <w:ind w:left="1152" w:hanging="360"/>
      </w:pPr>
      <w:rPr>
        <w:rFonts w:hint="default"/>
      </w:rPr>
    </w:lvl>
    <w:lvl w:ilvl="1" w:tplc="14090019" w:tentative="1">
      <w:start w:val="1"/>
      <w:numFmt w:val="lowerLetter"/>
      <w:lvlText w:val="%2."/>
      <w:lvlJc w:val="left"/>
      <w:pPr>
        <w:ind w:left="1872" w:hanging="360"/>
      </w:pPr>
    </w:lvl>
    <w:lvl w:ilvl="2" w:tplc="1409001B" w:tentative="1">
      <w:start w:val="1"/>
      <w:numFmt w:val="lowerRoman"/>
      <w:lvlText w:val="%3."/>
      <w:lvlJc w:val="right"/>
      <w:pPr>
        <w:ind w:left="2592" w:hanging="180"/>
      </w:pPr>
    </w:lvl>
    <w:lvl w:ilvl="3" w:tplc="1409000F" w:tentative="1">
      <w:start w:val="1"/>
      <w:numFmt w:val="decimal"/>
      <w:lvlText w:val="%4."/>
      <w:lvlJc w:val="left"/>
      <w:pPr>
        <w:ind w:left="3312" w:hanging="360"/>
      </w:pPr>
    </w:lvl>
    <w:lvl w:ilvl="4" w:tplc="14090019" w:tentative="1">
      <w:start w:val="1"/>
      <w:numFmt w:val="lowerLetter"/>
      <w:lvlText w:val="%5."/>
      <w:lvlJc w:val="left"/>
      <w:pPr>
        <w:ind w:left="4032" w:hanging="360"/>
      </w:pPr>
    </w:lvl>
    <w:lvl w:ilvl="5" w:tplc="1409001B" w:tentative="1">
      <w:start w:val="1"/>
      <w:numFmt w:val="lowerRoman"/>
      <w:lvlText w:val="%6."/>
      <w:lvlJc w:val="right"/>
      <w:pPr>
        <w:ind w:left="4752" w:hanging="180"/>
      </w:pPr>
    </w:lvl>
    <w:lvl w:ilvl="6" w:tplc="1409000F" w:tentative="1">
      <w:start w:val="1"/>
      <w:numFmt w:val="decimal"/>
      <w:lvlText w:val="%7."/>
      <w:lvlJc w:val="left"/>
      <w:pPr>
        <w:ind w:left="5472" w:hanging="360"/>
      </w:pPr>
    </w:lvl>
    <w:lvl w:ilvl="7" w:tplc="14090019" w:tentative="1">
      <w:start w:val="1"/>
      <w:numFmt w:val="lowerLetter"/>
      <w:lvlText w:val="%8."/>
      <w:lvlJc w:val="left"/>
      <w:pPr>
        <w:ind w:left="6192" w:hanging="360"/>
      </w:pPr>
    </w:lvl>
    <w:lvl w:ilvl="8" w:tplc="1409001B" w:tentative="1">
      <w:start w:val="1"/>
      <w:numFmt w:val="lowerRoman"/>
      <w:lvlText w:val="%9."/>
      <w:lvlJc w:val="right"/>
      <w:pPr>
        <w:ind w:left="6912" w:hanging="180"/>
      </w:pPr>
    </w:lvl>
  </w:abstractNum>
  <w:abstractNum w:abstractNumId="8" w15:restartNumberingAfterBreak="0">
    <w:nsid w:val="2A577832"/>
    <w:multiLevelType w:val="hybridMultilevel"/>
    <w:tmpl w:val="18EEC83A"/>
    <w:lvl w:ilvl="0" w:tplc="71FC3D32">
      <w:start w:val="1"/>
      <w:numFmt w:val="decimal"/>
      <w:lvlText w:val="%1."/>
      <w:lvlJc w:val="left"/>
      <w:pPr>
        <w:ind w:left="1080" w:hanging="360"/>
      </w:pPr>
      <w:rPr>
        <w:rFonts w:eastAsiaTheme="minorHAnsi"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2AF128A1"/>
    <w:multiLevelType w:val="hybridMultilevel"/>
    <w:tmpl w:val="204A1CC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103716B"/>
    <w:multiLevelType w:val="hybridMultilevel"/>
    <w:tmpl w:val="D1542CF8"/>
    <w:lvl w:ilvl="0" w:tplc="14090001">
      <w:start w:val="1"/>
      <w:numFmt w:val="bullet"/>
      <w:lvlText w:val=""/>
      <w:lvlJc w:val="left"/>
      <w:pPr>
        <w:ind w:left="1248" w:hanging="360"/>
      </w:pPr>
      <w:rPr>
        <w:rFonts w:ascii="Symbol" w:hAnsi="Symbol" w:hint="default"/>
      </w:rPr>
    </w:lvl>
    <w:lvl w:ilvl="1" w:tplc="14090003" w:tentative="1">
      <w:start w:val="1"/>
      <w:numFmt w:val="bullet"/>
      <w:lvlText w:val="o"/>
      <w:lvlJc w:val="left"/>
      <w:pPr>
        <w:ind w:left="1968" w:hanging="360"/>
      </w:pPr>
      <w:rPr>
        <w:rFonts w:ascii="Courier New" w:hAnsi="Courier New" w:cs="Courier New" w:hint="default"/>
      </w:rPr>
    </w:lvl>
    <w:lvl w:ilvl="2" w:tplc="14090005" w:tentative="1">
      <w:start w:val="1"/>
      <w:numFmt w:val="bullet"/>
      <w:lvlText w:val=""/>
      <w:lvlJc w:val="left"/>
      <w:pPr>
        <w:ind w:left="2688" w:hanging="360"/>
      </w:pPr>
      <w:rPr>
        <w:rFonts w:ascii="Wingdings" w:hAnsi="Wingdings" w:hint="default"/>
      </w:rPr>
    </w:lvl>
    <w:lvl w:ilvl="3" w:tplc="14090001" w:tentative="1">
      <w:start w:val="1"/>
      <w:numFmt w:val="bullet"/>
      <w:lvlText w:val=""/>
      <w:lvlJc w:val="left"/>
      <w:pPr>
        <w:ind w:left="3408" w:hanging="360"/>
      </w:pPr>
      <w:rPr>
        <w:rFonts w:ascii="Symbol" w:hAnsi="Symbol" w:hint="default"/>
      </w:rPr>
    </w:lvl>
    <w:lvl w:ilvl="4" w:tplc="14090003" w:tentative="1">
      <w:start w:val="1"/>
      <w:numFmt w:val="bullet"/>
      <w:lvlText w:val="o"/>
      <w:lvlJc w:val="left"/>
      <w:pPr>
        <w:ind w:left="4128" w:hanging="360"/>
      </w:pPr>
      <w:rPr>
        <w:rFonts w:ascii="Courier New" w:hAnsi="Courier New" w:cs="Courier New" w:hint="default"/>
      </w:rPr>
    </w:lvl>
    <w:lvl w:ilvl="5" w:tplc="14090005" w:tentative="1">
      <w:start w:val="1"/>
      <w:numFmt w:val="bullet"/>
      <w:lvlText w:val=""/>
      <w:lvlJc w:val="left"/>
      <w:pPr>
        <w:ind w:left="4848" w:hanging="360"/>
      </w:pPr>
      <w:rPr>
        <w:rFonts w:ascii="Wingdings" w:hAnsi="Wingdings" w:hint="default"/>
      </w:rPr>
    </w:lvl>
    <w:lvl w:ilvl="6" w:tplc="14090001" w:tentative="1">
      <w:start w:val="1"/>
      <w:numFmt w:val="bullet"/>
      <w:lvlText w:val=""/>
      <w:lvlJc w:val="left"/>
      <w:pPr>
        <w:ind w:left="5568" w:hanging="360"/>
      </w:pPr>
      <w:rPr>
        <w:rFonts w:ascii="Symbol" w:hAnsi="Symbol" w:hint="default"/>
      </w:rPr>
    </w:lvl>
    <w:lvl w:ilvl="7" w:tplc="14090003" w:tentative="1">
      <w:start w:val="1"/>
      <w:numFmt w:val="bullet"/>
      <w:lvlText w:val="o"/>
      <w:lvlJc w:val="left"/>
      <w:pPr>
        <w:ind w:left="6288" w:hanging="360"/>
      </w:pPr>
      <w:rPr>
        <w:rFonts w:ascii="Courier New" w:hAnsi="Courier New" w:cs="Courier New" w:hint="default"/>
      </w:rPr>
    </w:lvl>
    <w:lvl w:ilvl="8" w:tplc="14090005" w:tentative="1">
      <w:start w:val="1"/>
      <w:numFmt w:val="bullet"/>
      <w:lvlText w:val=""/>
      <w:lvlJc w:val="left"/>
      <w:pPr>
        <w:ind w:left="7008" w:hanging="360"/>
      </w:pPr>
      <w:rPr>
        <w:rFonts w:ascii="Wingdings" w:hAnsi="Wingdings" w:hint="default"/>
      </w:rPr>
    </w:lvl>
  </w:abstractNum>
  <w:abstractNum w:abstractNumId="11" w15:restartNumberingAfterBreak="0">
    <w:nsid w:val="36C43329"/>
    <w:multiLevelType w:val="multilevel"/>
    <w:tmpl w:val="553E8DA4"/>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B5858B1"/>
    <w:multiLevelType w:val="hybridMultilevel"/>
    <w:tmpl w:val="518E2AB2"/>
    <w:lvl w:ilvl="0" w:tplc="76E80C3A">
      <w:start w:val="1"/>
      <w:numFmt w:val="decimal"/>
      <w:lvlText w:val="%1."/>
      <w:lvlJc w:val="left"/>
      <w:pPr>
        <w:ind w:left="1152" w:hanging="360"/>
      </w:pPr>
      <w:rPr>
        <w:rFonts w:hint="default"/>
      </w:rPr>
    </w:lvl>
    <w:lvl w:ilvl="1" w:tplc="14090019" w:tentative="1">
      <w:start w:val="1"/>
      <w:numFmt w:val="lowerLetter"/>
      <w:lvlText w:val="%2."/>
      <w:lvlJc w:val="left"/>
      <w:pPr>
        <w:ind w:left="1872" w:hanging="360"/>
      </w:pPr>
    </w:lvl>
    <w:lvl w:ilvl="2" w:tplc="1409001B" w:tentative="1">
      <w:start w:val="1"/>
      <w:numFmt w:val="lowerRoman"/>
      <w:lvlText w:val="%3."/>
      <w:lvlJc w:val="right"/>
      <w:pPr>
        <w:ind w:left="2592" w:hanging="180"/>
      </w:pPr>
    </w:lvl>
    <w:lvl w:ilvl="3" w:tplc="1409000F" w:tentative="1">
      <w:start w:val="1"/>
      <w:numFmt w:val="decimal"/>
      <w:lvlText w:val="%4."/>
      <w:lvlJc w:val="left"/>
      <w:pPr>
        <w:ind w:left="3312" w:hanging="360"/>
      </w:pPr>
    </w:lvl>
    <w:lvl w:ilvl="4" w:tplc="14090019" w:tentative="1">
      <w:start w:val="1"/>
      <w:numFmt w:val="lowerLetter"/>
      <w:lvlText w:val="%5."/>
      <w:lvlJc w:val="left"/>
      <w:pPr>
        <w:ind w:left="4032" w:hanging="360"/>
      </w:pPr>
    </w:lvl>
    <w:lvl w:ilvl="5" w:tplc="1409001B" w:tentative="1">
      <w:start w:val="1"/>
      <w:numFmt w:val="lowerRoman"/>
      <w:lvlText w:val="%6."/>
      <w:lvlJc w:val="right"/>
      <w:pPr>
        <w:ind w:left="4752" w:hanging="180"/>
      </w:pPr>
    </w:lvl>
    <w:lvl w:ilvl="6" w:tplc="1409000F" w:tentative="1">
      <w:start w:val="1"/>
      <w:numFmt w:val="decimal"/>
      <w:lvlText w:val="%7."/>
      <w:lvlJc w:val="left"/>
      <w:pPr>
        <w:ind w:left="5472" w:hanging="360"/>
      </w:pPr>
    </w:lvl>
    <w:lvl w:ilvl="7" w:tplc="14090019" w:tentative="1">
      <w:start w:val="1"/>
      <w:numFmt w:val="lowerLetter"/>
      <w:lvlText w:val="%8."/>
      <w:lvlJc w:val="left"/>
      <w:pPr>
        <w:ind w:left="6192" w:hanging="360"/>
      </w:pPr>
    </w:lvl>
    <w:lvl w:ilvl="8" w:tplc="1409001B" w:tentative="1">
      <w:start w:val="1"/>
      <w:numFmt w:val="lowerRoman"/>
      <w:lvlText w:val="%9."/>
      <w:lvlJc w:val="right"/>
      <w:pPr>
        <w:ind w:left="6912" w:hanging="180"/>
      </w:pPr>
    </w:lvl>
  </w:abstractNum>
  <w:abstractNum w:abstractNumId="13" w15:restartNumberingAfterBreak="0">
    <w:nsid w:val="3BA85984"/>
    <w:multiLevelType w:val="hybridMultilevel"/>
    <w:tmpl w:val="92B0EEEA"/>
    <w:lvl w:ilvl="0" w:tplc="14090001">
      <w:start w:val="1"/>
      <w:numFmt w:val="bullet"/>
      <w:lvlText w:val=""/>
      <w:lvlJc w:val="left"/>
      <w:pPr>
        <w:ind w:left="1620" w:hanging="360"/>
      </w:pPr>
      <w:rPr>
        <w:rFonts w:ascii="Symbol" w:hAnsi="Symbol" w:hint="default"/>
      </w:rPr>
    </w:lvl>
    <w:lvl w:ilvl="1" w:tplc="14090003">
      <w:start w:val="1"/>
      <w:numFmt w:val="bullet"/>
      <w:lvlText w:val="o"/>
      <w:lvlJc w:val="left"/>
      <w:pPr>
        <w:ind w:left="2340" w:hanging="360"/>
      </w:pPr>
      <w:rPr>
        <w:rFonts w:ascii="Courier New" w:hAnsi="Courier New" w:cs="Courier New" w:hint="default"/>
      </w:rPr>
    </w:lvl>
    <w:lvl w:ilvl="2" w:tplc="14090005" w:tentative="1">
      <w:start w:val="1"/>
      <w:numFmt w:val="bullet"/>
      <w:lvlText w:val=""/>
      <w:lvlJc w:val="left"/>
      <w:pPr>
        <w:ind w:left="3060" w:hanging="360"/>
      </w:pPr>
      <w:rPr>
        <w:rFonts w:ascii="Wingdings" w:hAnsi="Wingdings" w:hint="default"/>
      </w:rPr>
    </w:lvl>
    <w:lvl w:ilvl="3" w:tplc="14090001" w:tentative="1">
      <w:start w:val="1"/>
      <w:numFmt w:val="bullet"/>
      <w:lvlText w:val=""/>
      <w:lvlJc w:val="left"/>
      <w:pPr>
        <w:ind w:left="3780" w:hanging="360"/>
      </w:pPr>
      <w:rPr>
        <w:rFonts w:ascii="Symbol" w:hAnsi="Symbol" w:hint="default"/>
      </w:rPr>
    </w:lvl>
    <w:lvl w:ilvl="4" w:tplc="14090003" w:tentative="1">
      <w:start w:val="1"/>
      <w:numFmt w:val="bullet"/>
      <w:lvlText w:val="o"/>
      <w:lvlJc w:val="left"/>
      <w:pPr>
        <w:ind w:left="4500" w:hanging="360"/>
      </w:pPr>
      <w:rPr>
        <w:rFonts w:ascii="Courier New" w:hAnsi="Courier New" w:cs="Courier New" w:hint="default"/>
      </w:rPr>
    </w:lvl>
    <w:lvl w:ilvl="5" w:tplc="14090005" w:tentative="1">
      <w:start w:val="1"/>
      <w:numFmt w:val="bullet"/>
      <w:lvlText w:val=""/>
      <w:lvlJc w:val="left"/>
      <w:pPr>
        <w:ind w:left="5220" w:hanging="360"/>
      </w:pPr>
      <w:rPr>
        <w:rFonts w:ascii="Wingdings" w:hAnsi="Wingdings" w:hint="default"/>
      </w:rPr>
    </w:lvl>
    <w:lvl w:ilvl="6" w:tplc="14090001" w:tentative="1">
      <w:start w:val="1"/>
      <w:numFmt w:val="bullet"/>
      <w:lvlText w:val=""/>
      <w:lvlJc w:val="left"/>
      <w:pPr>
        <w:ind w:left="5940" w:hanging="360"/>
      </w:pPr>
      <w:rPr>
        <w:rFonts w:ascii="Symbol" w:hAnsi="Symbol" w:hint="default"/>
      </w:rPr>
    </w:lvl>
    <w:lvl w:ilvl="7" w:tplc="14090003" w:tentative="1">
      <w:start w:val="1"/>
      <w:numFmt w:val="bullet"/>
      <w:lvlText w:val="o"/>
      <w:lvlJc w:val="left"/>
      <w:pPr>
        <w:ind w:left="6660" w:hanging="360"/>
      </w:pPr>
      <w:rPr>
        <w:rFonts w:ascii="Courier New" w:hAnsi="Courier New" w:cs="Courier New" w:hint="default"/>
      </w:rPr>
    </w:lvl>
    <w:lvl w:ilvl="8" w:tplc="14090005" w:tentative="1">
      <w:start w:val="1"/>
      <w:numFmt w:val="bullet"/>
      <w:lvlText w:val=""/>
      <w:lvlJc w:val="left"/>
      <w:pPr>
        <w:ind w:left="7380" w:hanging="360"/>
      </w:pPr>
      <w:rPr>
        <w:rFonts w:ascii="Wingdings" w:hAnsi="Wingdings" w:hint="default"/>
      </w:rPr>
    </w:lvl>
  </w:abstractNum>
  <w:abstractNum w:abstractNumId="14" w15:restartNumberingAfterBreak="0">
    <w:nsid w:val="3E5F71AD"/>
    <w:multiLevelType w:val="multilevel"/>
    <w:tmpl w:val="5E2668E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bullet"/>
      <w:lvlText w:val=""/>
      <w:lvlJc w:val="left"/>
      <w:pPr>
        <w:ind w:left="1080" w:hanging="360"/>
      </w:pPr>
      <w:rPr>
        <w:rFonts w:ascii="Symbol" w:hAnsi="Symbol" w:hint="default"/>
      </w:rPr>
    </w:lvl>
    <w:lvl w:ilvl="3">
      <w:start w:val="1"/>
      <w:numFmt w:val="bullet"/>
      <w:lvlText w:val=""/>
      <w:lvlJc w:val="left"/>
      <w:pPr>
        <w:ind w:left="1152"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1411EC"/>
    <w:multiLevelType w:val="multilevel"/>
    <w:tmpl w:val="AFEC80A0"/>
    <w:lvl w:ilvl="0">
      <w:start w:val="1"/>
      <w:numFmt w:val="decimal"/>
      <w:lvlText w:val="%1."/>
      <w:lvlJc w:val="left"/>
      <w:pPr>
        <w:ind w:left="360" w:hanging="360"/>
      </w:pPr>
    </w:lvl>
    <w:lvl w:ilvl="1">
      <w:start w:val="1"/>
      <w:numFmt w:val="decimal"/>
      <w:lvlText w:val="%1.%2."/>
      <w:lvlJc w:val="left"/>
      <w:pPr>
        <w:ind w:left="716" w:hanging="432"/>
      </w:pPr>
      <w:rPr>
        <w:b w:val="0"/>
        <w:bCs/>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A94EB4"/>
    <w:multiLevelType w:val="hybridMultilevel"/>
    <w:tmpl w:val="328C8048"/>
    <w:lvl w:ilvl="0" w:tplc="14090001">
      <w:start w:val="1"/>
      <w:numFmt w:val="bullet"/>
      <w:lvlText w:val=""/>
      <w:lvlJc w:val="left"/>
      <w:pPr>
        <w:ind w:left="1353" w:hanging="360"/>
      </w:pPr>
      <w:rPr>
        <w:rFonts w:ascii="Symbol" w:hAnsi="Symbol" w:hint="default"/>
      </w:rPr>
    </w:lvl>
    <w:lvl w:ilvl="1" w:tplc="14090003" w:tentative="1">
      <w:start w:val="1"/>
      <w:numFmt w:val="bullet"/>
      <w:lvlText w:val="o"/>
      <w:lvlJc w:val="left"/>
      <w:pPr>
        <w:ind w:left="2073" w:hanging="360"/>
      </w:pPr>
      <w:rPr>
        <w:rFonts w:ascii="Courier New" w:hAnsi="Courier New" w:cs="Courier New" w:hint="default"/>
      </w:rPr>
    </w:lvl>
    <w:lvl w:ilvl="2" w:tplc="14090005" w:tentative="1">
      <w:start w:val="1"/>
      <w:numFmt w:val="bullet"/>
      <w:lvlText w:val=""/>
      <w:lvlJc w:val="left"/>
      <w:pPr>
        <w:ind w:left="2793" w:hanging="360"/>
      </w:pPr>
      <w:rPr>
        <w:rFonts w:ascii="Wingdings" w:hAnsi="Wingdings" w:hint="default"/>
      </w:rPr>
    </w:lvl>
    <w:lvl w:ilvl="3" w:tplc="14090001" w:tentative="1">
      <w:start w:val="1"/>
      <w:numFmt w:val="bullet"/>
      <w:lvlText w:val=""/>
      <w:lvlJc w:val="left"/>
      <w:pPr>
        <w:ind w:left="3513" w:hanging="360"/>
      </w:pPr>
      <w:rPr>
        <w:rFonts w:ascii="Symbol" w:hAnsi="Symbol" w:hint="default"/>
      </w:rPr>
    </w:lvl>
    <w:lvl w:ilvl="4" w:tplc="14090003" w:tentative="1">
      <w:start w:val="1"/>
      <w:numFmt w:val="bullet"/>
      <w:lvlText w:val="o"/>
      <w:lvlJc w:val="left"/>
      <w:pPr>
        <w:ind w:left="4233" w:hanging="360"/>
      </w:pPr>
      <w:rPr>
        <w:rFonts w:ascii="Courier New" w:hAnsi="Courier New" w:cs="Courier New" w:hint="default"/>
      </w:rPr>
    </w:lvl>
    <w:lvl w:ilvl="5" w:tplc="14090005" w:tentative="1">
      <w:start w:val="1"/>
      <w:numFmt w:val="bullet"/>
      <w:lvlText w:val=""/>
      <w:lvlJc w:val="left"/>
      <w:pPr>
        <w:ind w:left="4953" w:hanging="360"/>
      </w:pPr>
      <w:rPr>
        <w:rFonts w:ascii="Wingdings" w:hAnsi="Wingdings" w:hint="default"/>
      </w:rPr>
    </w:lvl>
    <w:lvl w:ilvl="6" w:tplc="14090001" w:tentative="1">
      <w:start w:val="1"/>
      <w:numFmt w:val="bullet"/>
      <w:lvlText w:val=""/>
      <w:lvlJc w:val="left"/>
      <w:pPr>
        <w:ind w:left="5673" w:hanging="360"/>
      </w:pPr>
      <w:rPr>
        <w:rFonts w:ascii="Symbol" w:hAnsi="Symbol" w:hint="default"/>
      </w:rPr>
    </w:lvl>
    <w:lvl w:ilvl="7" w:tplc="14090003" w:tentative="1">
      <w:start w:val="1"/>
      <w:numFmt w:val="bullet"/>
      <w:lvlText w:val="o"/>
      <w:lvlJc w:val="left"/>
      <w:pPr>
        <w:ind w:left="6393" w:hanging="360"/>
      </w:pPr>
      <w:rPr>
        <w:rFonts w:ascii="Courier New" w:hAnsi="Courier New" w:cs="Courier New" w:hint="default"/>
      </w:rPr>
    </w:lvl>
    <w:lvl w:ilvl="8" w:tplc="14090005" w:tentative="1">
      <w:start w:val="1"/>
      <w:numFmt w:val="bullet"/>
      <w:lvlText w:val=""/>
      <w:lvlJc w:val="left"/>
      <w:pPr>
        <w:ind w:left="7113" w:hanging="360"/>
      </w:pPr>
      <w:rPr>
        <w:rFonts w:ascii="Wingdings" w:hAnsi="Wingdings" w:hint="default"/>
      </w:rPr>
    </w:lvl>
  </w:abstractNum>
  <w:abstractNum w:abstractNumId="17" w15:restartNumberingAfterBreak="0">
    <w:nsid w:val="41F17315"/>
    <w:multiLevelType w:val="hybridMultilevel"/>
    <w:tmpl w:val="6642671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8" w15:restartNumberingAfterBreak="0">
    <w:nsid w:val="464B6518"/>
    <w:multiLevelType w:val="hybridMultilevel"/>
    <w:tmpl w:val="7B0287D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48134690"/>
    <w:multiLevelType w:val="multilevel"/>
    <w:tmpl w:val="5E2668E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bullet"/>
      <w:lvlText w:val=""/>
      <w:lvlJc w:val="left"/>
      <w:pPr>
        <w:ind w:left="1080" w:hanging="360"/>
      </w:pPr>
      <w:rPr>
        <w:rFonts w:ascii="Symbol" w:hAnsi="Symbol" w:hint="default"/>
      </w:rPr>
    </w:lvl>
    <w:lvl w:ilvl="3">
      <w:start w:val="1"/>
      <w:numFmt w:val="bullet"/>
      <w:lvlText w:val=""/>
      <w:lvlJc w:val="left"/>
      <w:pPr>
        <w:ind w:left="1152"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9FF7936"/>
    <w:multiLevelType w:val="multilevel"/>
    <w:tmpl w:val="5E2668E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bullet"/>
      <w:lvlText w:val=""/>
      <w:lvlJc w:val="left"/>
      <w:pPr>
        <w:ind w:left="1080" w:hanging="360"/>
      </w:pPr>
      <w:rPr>
        <w:rFonts w:ascii="Symbol" w:hAnsi="Symbol" w:hint="default"/>
      </w:rPr>
    </w:lvl>
    <w:lvl w:ilvl="3">
      <w:start w:val="1"/>
      <w:numFmt w:val="bullet"/>
      <w:lvlText w:val=""/>
      <w:lvlJc w:val="left"/>
      <w:pPr>
        <w:ind w:left="1152"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696CE9"/>
    <w:multiLevelType w:val="hybridMultilevel"/>
    <w:tmpl w:val="C5AAB760"/>
    <w:lvl w:ilvl="0" w:tplc="14090001">
      <w:start w:val="1"/>
      <w:numFmt w:val="bullet"/>
      <w:lvlText w:val=""/>
      <w:lvlJc w:val="left"/>
      <w:pPr>
        <w:ind w:left="1713" w:hanging="360"/>
      </w:pPr>
      <w:rPr>
        <w:rFonts w:ascii="Symbol" w:hAnsi="Symbol" w:hint="default"/>
      </w:rPr>
    </w:lvl>
    <w:lvl w:ilvl="1" w:tplc="14090003" w:tentative="1">
      <w:start w:val="1"/>
      <w:numFmt w:val="bullet"/>
      <w:lvlText w:val="o"/>
      <w:lvlJc w:val="left"/>
      <w:pPr>
        <w:ind w:left="2433" w:hanging="360"/>
      </w:pPr>
      <w:rPr>
        <w:rFonts w:ascii="Courier New" w:hAnsi="Courier New" w:cs="Courier New" w:hint="default"/>
      </w:rPr>
    </w:lvl>
    <w:lvl w:ilvl="2" w:tplc="14090005" w:tentative="1">
      <w:start w:val="1"/>
      <w:numFmt w:val="bullet"/>
      <w:lvlText w:val=""/>
      <w:lvlJc w:val="left"/>
      <w:pPr>
        <w:ind w:left="3153" w:hanging="360"/>
      </w:pPr>
      <w:rPr>
        <w:rFonts w:ascii="Wingdings" w:hAnsi="Wingdings" w:hint="default"/>
      </w:rPr>
    </w:lvl>
    <w:lvl w:ilvl="3" w:tplc="14090001" w:tentative="1">
      <w:start w:val="1"/>
      <w:numFmt w:val="bullet"/>
      <w:lvlText w:val=""/>
      <w:lvlJc w:val="left"/>
      <w:pPr>
        <w:ind w:left="3873" w:hanging="360"/>
      </w:pPr>
      <w:rPr>
        <w:rFonts w:ascii="Symbol" w:hAnsi="Symbol" w:hint="default"/>
      </w:rPr>
    </w:lvl>
    <w:lvl w:ilvl="4" w:tplc="14090003" w:tentative="1">
      <w:start w:val="1"/>
      <w:numFmt w:val="bullet"/>
      <w:lvlText w:val="o"/>
      <w:lvlJc w:val="left"/>
      <w:pPr>
        <w:ind w:left="4593" w:hanging="360"/>
      </w:pPr>
      <w:rPr>
        <w:rFonts w:ascii="Courier New" w:hAnsi="Courier New" w:cs="Courier New" w:hint="default"/>
      </w:rPr>
    </w:lvl>
    <w:lvl w:ilvl="5" w:tplc="14090005" w:tentative="1">
      <w:start w:val="1"/>
      <w:numFmt w:val="bullet"/>
      <w:lvlText w:val=""/>
      <w:lvlJc w:val="left"/>
      <w:pPr>
        <w:ind w:left="5313" w:hanging="360"/>
      </w:pPr>
      <w:rPr>
        <w:rFonts w:ascii="Wingdings" w:hAnsi="Wingdings" w:hint="default"/>
      </w:rPr>
    </w:lvl>
    <w:lvl w:ilvl="6" w:tplc="14090001" w:tentative="1">
      <w:start w:val="1"/>
      <w:numFmt w:val="bullet"/>
      <w:lvlText w:val=""/>
      <w:lvlJc w:val="left"/>
      <w:pPr>
        <w:ind w:left="6033" w:hanging="360"/>
      </w:pPr>
      <w:rPr>
        <w:rFonts w:ascii="Symbol" w:hAnsi="Symbol" w:hint="default"/>
      </w:rPr>
    </w:lvl>
    <w:lvl w:ilvl="7" w:tplc="14090003" w:tentative="1">
      <w:start w:val="1"/>
      <w:numFmt w:val="bullet"/>
      <w:lvlText w:val="o"/>
      <w:lvlJc w:val="left"/>
      <w:pPr>
        <w:ind w:left="6753" w:hanging="360"/>
      </w:pPr>
      <w:rPr>
        <w:rFonts w:ascii="Courier New" w:hAnsi="Courier New" w:cs="Courier New" w:hint="default"/>
      </w:rPr>
    </w:lvl>
    <w:lvl w:ilvl="8" w:tplc="14090005" w:tentative="1">
      <w:start w:val="1"/>
      <w:numFmt w:val="bullet"/>
      <w:lvlText w:val=""/>
      <w:lvlJc w:val="left"/>
      <w:pPr>
        <w:ind w:left="7473" w:hanging="360"/>
      </w:pPr>
      <w:rPr>
        <w:rFonts w:ascii="Wingdings" w:hAnsi="Wingdings" w:hint="default"/>
      </w:rPr>
    </w:lvl>
  </w:abstractNum>
  <w:abstractNum w:abstractNumId="22" w15:restartNumberingAfterBreak="0">
    <w:nsid w:val="4A9868F4"/>
    <w:multiLevelType w:val="multilevel"/>
    <w:tmpl w:val="484041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661052"/>
    <w:multiLevelType w:val="hybridMultilevel"/>
    <w:tmpl w:val="DB644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9F0A2D"/>
    <w:multiLevelType w:val="hybridMultilevel"/>
    <w:tmpl w:val="43FED25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5" w15:restartNumberingAfterBreak="0">
    <w:nsid w:val="5E6E5FE1"/>
    <w:multiLevelType w:val="hybridMultilevel"/>
    <w:tmpl w:val="7E40C9C8"/>
    <w:lvl w:ilvl="0" w:tplc="469E86BC">
      <w:start w:val="1"/>
      <w:numFmt w:val="lowerLetter"/>
      <w:lvlText w:val="%1."/>
      <w:lvlJc w:val="left"/>
      <w:pPr>
        <w:ind w:left="1353" w:hanging="360"/>
      </w:pPr>
      <w:rPr>
        <w:rFonts w:hint="default"/>
        <w:b/>
      </w:rPr>
    </w:lvl>
    <w:lvl w:ilvl="1" w:tplc="14090019" w:tentative="1">
      <w:start w:val="1"/>
      <w:numFmt w:val="lowerLetter"/>
      <w:lvlText w:val="%2."/>
      <w:lvlJc w:val="left"/>
      <w:pPr>
        <w:ind w:left="2073" w:hanging="360"/>
      </w:pPr>
    </w:lvl>
    <w:lvl w:ilvl="2" w:tplc="1409001B" w:tentative="1">
      <w:start w:val="1"/>
      <w:numFmt w:val="lowerRoman"/>
      <w:lvlText w:val="%3."/>
      <w:lvlJc w:val="right"/>
      <w:pPr>
        <w:ind w:left="2793" w:hanging="180"/>
      </w:pPr>
    </w:lvl>
    <w:lvl w:ilvl="3" w:tplc="1409000F" w:tentative="1">
      <w:start w:val="1"/>
      <w:numFmt w:val="decimal"/>
      <w:lvlText w:val="%4."/>
      <w:lvlJc w:val="left"/>
      <w:pPr>
        <w:ind w:left="3513" w:hanging="360"/>
      </w:pPr>
    </w:lvl>
    <w:lvl w:ilvl="4" w:tplc="14090019" w:tentative="1">
      <w:start w:val="1"/>
      <w:numFmt w:val="lowerLetter"/>
      <w:lvlText w:val="%5."/>
      <w:lvlJc w:val="left"/>
      <w:pPr>
        <w:ind w:left="4233" w:hanging="360"/>
      </w:pPr>
    </w:lvl>
    <w:lvl w:ilvl="5" w:tplc="1409001B" w:tentative="1">
      <w:start w:val="1"/>
      <w:numFmt w:val="lowerRoman"/>
      <w:lvlText w:val="%6."/>
      <w:lvlJc w:val="right"/>
      <w:pPr>
        <w:ind w:left="4953" w:hanging="180"/>
      </w:pPr>
    </w:lvl>
    <w:lvl w:ilvl="6" w:tplc="1409000F" w:tentative="1">
      <w:start w:val="1"/>
      <w:numFmt w:val="decimal"/>
      <w:lvlText w:val="%7."/>
      <w:lvlJc w:val="left"/>
      <w:pPr>
        <w:ind w:left="5673" w:hanging="360"/>
      </w:pPr>
    </w:lvl>
    <w:lvl w:ilvl="7" w:tplc="14090019" w:tentative="1">
      <w:start w:val="1"/>
      <w:numFmt w:val="lowerLetter"/>
      <w:lvlText w:val="%8."/>
      <w:lvlJc w:val="left"/>
      <w:pPr>
        <w:ind w:left="6393" w:hanging="360"/>
      </w:pPr>
    </w:lvl>
    <w:lvl w:ilvl="8" w:tplc="1409001B" w:tentative="1">
      <w:start w:val="1"/>
      <w:numFmt w:val="lowerRoman"/>
      <w:lvlText w:val="%9."/>
      <w:lvlJc w:val="right"/>
      <w:pPr>
        <w:ind w:left="7113" w:hanging="180"/>
      </w:pPr>
    </w:lvl>
  </w:abstractNum>
  <w:abstractNum w:abstractNumId="26" w15:restartNumberingAfterBreak="0">
    <w:nsid w:val="616829AF"/>
    <w:multiLevelType w:val="hybridMultilevel"/>
    <w:tmpl w:val="A730686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7" w15:restartNumberingAfterBreak="0">
    <w:nsid w:val="66EB2251"/>
    <w:multiLevelType w:val="hybridMultilevel"/>
    <w:tmpl w:val="EB244EF8"/>
    <w:lvl w:ilvl="0" w:tplc="5094CADC">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7073A38"/>
    <w:multiLevelType w:val="multilevel"/>
    <w:tmpl w:val="4A3C4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002571"/>
    <w:multiLevelType w:val="multilevel"/>
    <w:tmpl w:val="EFBECFC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0A54216"/>
    <w:multiLevelType w:val="hybridMultilevel"/>
    <w:tmpl w:val="1BFCDDAA"/>
    <w:lvl w:ilvl="0" w:tplc="87B22EC4">
      <w:start w:val="1"/>
      <w:numFmt w:val="decimal"/>
      <w:lvlText w:val="%1."/>
      <w:lvlJc w:val="left"/>
      <w:pPr>
        <w:ind w:left="1440" w:hanging="360"/>
      </w:pPr>
    </w:lvl>
    <w:lvl w:ilvl="1" w:tplc="60AC1DE2">
      <w:start w:val="1"/>
      <w:numFmt w:val="lowerLetter"/>
      <w:lvlText w:val="%2."/>
      <w:lvlJc w:val="left"/>
      <w:pPr>
        <w:ind w:left="2160" w:hanging="360"/>
      </w:pPr>
    </w:lvl>
    <w:lvl w:ilvl="2" w:tplc="AA60B6DA">
      <w:start w:val="1"/>
      <w:numFmt w:val="lowerRoman"/>
      <w:lvlText w:val="%3."/>
      <w:lvlJc w:val="right"/>
      <w:pPr>
        <w:ind w:left="2880" w:hanging="180"/>
      </w:pPr>
    </w:lvl>
    <w:lvl w:ilvl="3" w:tplc="43CC61B8">
      <w:start w:val="1"/>
      <w:numFmt w:val="decimal"/>
      <w:lvlText w:val="%4."/>
      <w:lvlJc w:val="left"/>
      <w:pPr>
        <w:ind w:left="3600" w:hanging="360"/>
      </w:pPr>
    </w:lvl>
    <w:lvl w:ilvl="4" w:tplc="3CC60C7E">
      <w:start w:val="1"/>
      <w:numFmt w:val="lowerLetter"/>
      <w:lvlText w:val="%5."/>
      <w:lvlJc w:val="left"/>
      <w:pPr>
        <w:ind w:left="4320" w:hanging="360"/>
      </w:pPr>
    </w:lvl>
    <w:lvl w:ilvl="5" w:tplc="8D04582C">
      <w:start w:val="1"/>
      <w:numFmt w:val="lowerRoman"/>
      <w:lvlText w:val="%6."/>
      <w:lvlJc w:val="right"/>
      <w:pPr>
        <w:ind w:left="5040" w:hanging="180"/>
      </w:pPr>
    </w:lvl>
    <w:lvl w:ilvl="6" w:tplc="21AC2E14">
      <w:start w:val="1"/>
      <w:numFmt w:val="decimal"/>
      <w:lvlText w:val="%7."/>
      <w:lvlJc w:val="left"/>
      <w:pPr>
        <w:ind w:left="5760" w:hanging="360"/>
      </w:pPr>
    </w:lvl>
    <w:lvl w:ilvl="7" w:tplc="35509982">
      <w:start w:val="1"/>
      <w:numFmt w:val="lowerLetter"/>
      <w:lvlText w:val="%8."/>
      <w:lvlJc w:val="left"/>
      <w:pPr>
        <w:ind w:left="6480" w:hanging="360"/>
      </w:pPr>
    </w:lvl>
    <w:lvl w:ilvl="8" w:tplc="AE0C9A0A">
      <w:start w:val="1"/>
      <w:numFmt w:val="lowerRoman"/>
      <w:lvlText w:val="%9."/>
      <w:lvlJc w:val="right"/>
      <w:pPr>
        <w:ind w:left="7200" w:hanging="180"/>
      </w:pPr>
    </w:lvl>
  </w:abstractNum>
  <w:abstractNum w:abstractNumId="31" w15:restartNumberingAfterBreak="0">
    <w:nsid w:val="71A236CB"/>
    <w:multiLevelType w:val="hybridMultilevel"/>
    <w:tmpl w:val="19C850FE"/>
    <w:lvl w:ilvl="0" w:tplc="BD68C0EE">
      <w:start w:val="1"/>
      <w:numFmt w:val="lowerLetter"/>
      <w:lvlText w:val="%1."/>
      <w:lvlJc w:val="left"/>
      <w:pPr>
        <w:ind w:left="1800" w:hanging="360"/>
      </w:pPr>
      <w:rPr>
        <w:rFonts w:ascii="Montserrat Light" w:hAnsi="Montserrat Light" w:cstheme="minorBidi" w:hint="default"/>
        <w:b/>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32" w15:restartNumberingAfterBreak="0">
    <w:nsid w:val="72D35C85"/>
    <w:multiLevelType w:val="hybridMultilevel"/>
    <w:tmpl w:val="9AC4BF32"/>
    <w:lvl w:ilvl="0" w:tplc="C68A47FA">
      <w:numFmt w:val="bullet"/>
      <w:lvlText w:val=""/>
      <w:lvlJc w:val="left"/>
      <w:pPr>
        <w:ind w:left="1152" w:hanging="360"/>
      </w:pPr>
      <w:rPr>
        <w:rFonts w:ascii="Symbol" w:eastAsiaTheme="minorHAnsi" w:hAnsi="Symbol" w:cs="Arial" w:hint="default"/>
      </w:rPr>
    </w:lvl>
    <w:lvl w:ilvl="1" w:tplc="14090003" w:tentative="1">
      <w:start w:val="1"/>
      <w:numFmt w:val="bullet"/>
      <w:lvlText w:val="o"/>
      <w:lvlJc w:val="left"/>
      <w:pPr>
        <w:ind w:left="1872" w:hanging="360"/>
      </w:pPr>
      <w:rPr>
        <w:rFonts w:ascii="Courier New" w:hAnsi="Courier New" w:cs="Courier New" w:hint="default"/>
      </w:rPr>
    </w:lvl>
    <w:lvl w:ilvl="2" w:tplc="14090005" w:tentative="1">
      <w:start w:val="1"/>
      <w:numFmt w:val="bullet"/>
      <w:lvlText w:val=""/>
      <w:lvlJc w:val="left"/>
      <w:pPr>
        <w:ind w:left="2592" w:hanging="360"/>
      </w:pPr>
      <w:rPr>
        <w:rFonts w:ascii="Wingdings" w:hAnsi="Wingdings" w:hint="default"/>
      </w:rPr>
    </w:lvl>
    <w:lvl w:ilvl="3" w:tplc="14090001" w:tentative="1">
      <w:start w:val="1"/>
      <w:numFmt w:val="bullet"/>
      <w:lvlText w:val=""/>
      <w:lvlJc w:val="left"/>
      <w:pPr>
        <w:ind w:left="3312" w:hanging="360"/>
      </w:pPr>
      <w:rPr>
        <w:rFonts w:ascii="Symbol" w:hAnsi="Symbol" w:hint="default"/>
      </w:rPr>
    </w:lvl>
    <w:lvl w:ilvl="4" w:tplc="14090003" w:tentative="1">
      <w:start w:val="1"/>
      <w:numFmt w:val="bullet"/>
      <w:lvlText w:val="o"/>
      <w:lvlJc w:val="left"/>
      <w:pPr>
        <w:ind w:left="4032" w:hanging="360"/>
      </w:pPr>
      <w:rPr>
        <w:rFonts w:ascii="Courier New" w:hAnsi="Courier New" w:cs="Courier New" w:hint="default"/>
      </w:rPr>
    </w:lvl>
    <w:lvl w:ilvl="5" w:tplc="14090005" w:tentative="1">
      <w:start w:val="1"/>
      <w:numFmt w:val="bullet"/>
      <w:lvlText w:val=""/>
      <w:lvlJc w:val="left"/>
      <w:pPr>
        <w:ind w:left="4752" w:hanging="360"/>
      </w:pPr>
      <w:rPr>
        <w:rFonts w:ascii="Wingdings" w:hAnsi="Wingdings" w:hint="default"/>
      </w:rPr>
    </w:lvl>
    <w:lvl w:ilvl="6" w:tplc="14090001" w:tentative="1">
      <w:start w:val="1"/>
      <w:numFmt w:val="bullet"/>
      <w:lvlText w:val=""/>
      <w:lvlJc w:val="left"/>
      <w:pPr>
        <w:ind w:left="5472" w:hanging="360"/>
      </w:pPr>
      <w:rPr>
        <w:rFonts w:ascii="Symbol" w:hAnsi="Symbol" w:hint="default"/>
      </w:rPr>
    </w:lvl>
    <w:lvl w:ilvl="7" w:tplc="14090003" w:tentative="1">
      <w:start w:val="1"/>
      <w:numFmt w:val="bullet"/>
      <w:lvlText w:val="o"/>
      <w:lvlJc w:val="left"/>
      <w:pPr>
        <w:ind w:left="6192" w:hanging="360"/>
      </w:pPr>
      <w:rPr>
        <w:rFonts w:ascii="Courier New" w:hAnsi="Courier New" w:cs="Courier New" w:hint="default"/>
      </w:rPr>
    </w:lvl>
    <w:lvl w:ilvl="8" w:tplc="14090005" w:tentative="1">
      <w:start w:val="1"/>
      <w:numFmt w:val="bullet"/>
      <w:lvlText w:val=""/>
      <w:lvlJc w:val="left"/>
      <w:pPr>
        <w:ind w:left="6912" w:hanging="360"/>
      </w:pPr>
      <w:rPr>
        <w:rFonts w:ascii="Wingdings" w:hAnsi="Wingdings" w:hint="default"/>
      </w:rPr>
    </w:lvl>
  </w:abstractNum>
  <w:abstractNum w:abstractNumId="33" w15:restartNumberingAfterBreak="0">
    <w:nsid w:val="7604452C"/>
    <w:multiLevelType w:val="multilevel"/>
    <w:tmpl w:val="AFEC80A0"/>
    <w:lvl w:ilvl="0">
      <w:start w:val="1"/>
      <w:numFmt w:val="decimal"/>
      <w:lvlText w:val="%1."/>
      <w:lvlJc w:val="left"/>
      <w:pPr>
        <w:ind w:left="360" w:hanging="360"/>
      </w:pPr>
    </w:lvl>
    <w:lvl w:ilvl="1">
      <w:start w:val="1"/>
      <w:numFmt w:val="decimal"/>
      <w:lvlText w:val="%1.%2."/>
      <w:lvlJc w:val="left"/>
      <w:pPr>
        <w:ind w:left="716" w:hanging="432"/>
      </w:pPr>
      <w:rPr>
        <w:b w:val="0"/>
        <w:bCs/>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959390">
    <w:abstractNumId w:val="13"/>
  </w:num>
  <w:num w:numId="2" w16cid:durableId="771046826">
    <w:abstractNumId w:val="33"/>
  </w:num>
  <w:num w:numId="3" w16cid:durableId="1677920439">
    <w:abstractNumId w:val="17"/>
  </w:num>
  <w:num w:numId="4" w16cid:durableId="2061587642">
    <w:abstractNumId w:val="6"/>
  </w:num>
  <w:num w:numId="5" w16cid:durableId="15623277">
    <w:abstractNumId w:val="0"/>
  </w:num>
  <w:num w:numId="6" w16cid:durableId="1123885075">
    <w:abstractNumId w:val="24"/>
  </w:num>
  <w:num w:numId="7" w16cid:durableId="569510533">
    <w:abstractNumId w:val="26"/>
  </w:num>
  <w:num w:numId="8" w16cid:durableId="1056927805">
    <w:abstractNumId w:val="11"/>
  </w:num>
  <w:num w:numId="9" w16cid:durableId="1076975986">
    <w:abstractNumId w:val="7"/>
  </w:num>
  <w:num w:numId="10" w16cid:durableId="2060204534">
    <w:abstractNumId w:val="29"/>
  </w:num>
  <w:num w:numId="11" w16cid:durableId="1284072022">
    <w:abstractNumId w:val="1"/>
  </w:num>
  <w:num w:numId="12" w16cid:durableId="93866203">
    <w:abstractNumId w:val="32"/>
  </w:num>
  <w:num w:numId="13" w16cid:durableId="2127430583">
    <w:abstractNumId w:val="2"/>
  </w:num>
  <w:num w:numId="14" w16cid:durableId="198977295">
    <w:abstractNumId w:val="12"/>
  </w:num>
  <w:num w:numId="15" w16cid:durableId="842478815">
    <w:abstractNumId w:val="21"/>
  </w:num>
  <w:num w:numId="16" w16cid:durableId="1247761692">
    <w:abstractNumId w:val="9"/>
  </w:num>
  <w:num w:numId="17" w16cid:durableId="939071690">
    <w:abstractNumId w:val="10"/>
  </w:num>
  <w:num w:numId="18" w16cid:durableId="1923683015">
    <w:abstractNumId w:val="5"/>
  </w:num>
  <w:num w:numId="19" w16cid:durableId="939146545">
    <w:abstractNumId w:val="14"/>
  </w:num>
  <w:num w:numId="20" w16cid:durableId="1115710428">
    <w:abstractNumId w:val="20"/>
  </w:num>
  <w:num w:numId="21" w16cid:durableId="1334647327">
    <w:abstractNumId w:val="19"/>
  </w:num>
  <w:num w:numId="22" w16cid:durableId="390885575">
    <w:abstractNumId w:val="30"/>
  </w:num>
  <w:num w:numId="23" w16cid:durableId="191236418">
    <w:abstractNumId w:val="31"/>
  </w:num>
  <w:num w:numId="24" w16cid:durableId="301934228">
    <w:abstractNumId w:val="8"/>
  </w:num>
  <w:num w:numId="25" w16cid:durableId="136604966">
    <w:abstractNumId w:val="25"/>
  </w:num>
  <w:num w:numId="26" w16cid:durableId="264928407">
    <w:abstractNumId w:val="4"/>
  </w:num>
  <w:num w:numId="27" w16cid:durableId="1358966257">
    <w:abstractNumId w:val="16"/>
  </w:num>
  <w:num w:numId="28" w16cid:durableId="946043329">
    <w:abstractNumId w:val="27"/>
  </w:num>
  <w:num w:numId="29" w16cid:durableId="303699440">
    <w:abstractNumId w:val="23"/>
  </w:num>
  <w:num w:numId="30" w16cid:durableId="32771764">
    <w:abstractNumId w:val="18"/>
  </w:num>
  <w:num w:numId="31" w16cid:durableId="1944678755">
    <w:abstractNumId w:val="15"/>
  </w:num>
  <w:num w:numId="32" w16cid:durableId="1769545399">
    <w:abstractNumId w:val="3"/>
  </w:num>
  <w:num w:numId="33" w16cid:durableId="1522625734">
    <w:abstractNumId w:val="28"/>
  </w:num>
  <w:num w:numId="34" w16cid:durableId="6978546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22E"/>
    <w:rsid w:val="00000A3F"/>
    <w:rsid w:val="00003D90"/>
    <w:rsid w:val="0000410C"/>
    <w:rsid w:val="000057DE"/>
    <w:rsid w:val="00005DD1"/>
    <w:rsid w:val="00005F4A"/>
    <w:rsid w:val="0000721F"/>
    <w:rsid w:val="00010A6A"/>
    <w:rsid w:val="000147F9"/>
    <w:rsid w:val="00014BCF"/>
    <w:rsid w:val="000168EC"/>
    <w:rsid w:val="000215BB"/>
    <w:rsid w:val="000215BE"/>
    <w:rsid w:val="00021B7C"/>
    <w:rsid w:val="00021D2C"/>
    <w:rsid w:val="00023D7C"/>
    <w:rsid w:val="00024BAA"/>
    <w:rsid w:val="000250EC"/>
    <w:rsid w:val="00025829"/>
    <w:rsid w:val="00025968"/>
    <w:rsid w:val="00025C67"/>
    <w:rsid w:val="000266E5"/>
    <w:rsid w:val="00026E86"/>
    <w:rsid w:val="000313FE"/>
    <w:rsid w:val="000314AE"/>
    <w:rsid w:val="00031E0F"/>
    <w:rsid w:val="000331EB"/>
    <w:rsid w:val="000345D2"/>
    <w:rsid w:val="000346D8"/>
    <w:rsid w:val="000349BE"/>
    <w:rsid w:val="000349FA"/>
    <w:rsid w:val="000354EC"/>
    <w:rsid w:val="00035970"/>
    <w:rsid w:val="00035D60"/>
    <w:rsid w:val="00035E12"/>
    <w:rsid w:val="00037AD0"/>
    <w:rsid w:val="00040D70"/>
    <w:rsid w:val="000410D1"/>
    <w:rsid w:val="000416C2"/>
    <w:rsid w:val="00042836"/>
    <w:rsid w:val="00042CD7"/>
    <w:rsid w:val="00043644"/>
    <w:rsid w:val="0004397C"/>
    <w:rsid w:val="00043D37"/>
    <w:rsid w:val="0004443F"/>
    <w:rsid w:val="00044BAC"/>
    <w:rsid w:val="000455F3"/>
    <w:rsid w:val="00045F0A"/>
    <w:rsid w:val="000460E6"/>
    <w:rsid w:val="000463ED"/>
    <w:rsid w:val="0004650A"/>
    <w:rsid w:val="00050025"/>
    <w:rsid w:val="00052682"/>
    <w:rsid w:val="0005531F"/>
    <w:rsid w:val="00055A47"/>
    <w:rsid w:val="00056ED1"/>
    <w:rsid w:val="000603FB"/>
    <w:rsid w:val="00060F48"/>
    <w:rsid w:val="00061358"/>
    <w:rsid w:val="00062653"/>
    <w:rsid w:val="0006489E"/>
    <w:rsid w:val="00066AA3"/>
    <w:rsid w:val="00067588"/>
    <w:rsid w:val="00067889"/>
    <w:rsid w:val="000710CE"/>
    <w:rsid w:val="00071EB7"/>
    <w:rsid w:val="00072238"/>
    <w:rsid w:val="00072571"/>
    <w:rsid w:val="0007314F"/>
    <w:rsid w:val="00074602"/>
    <w:rsid w:val="000748CB"/>
    <w:rsid w:val="00076078"/>
    <w:rsid w:val="000761C9"/>
    <w:rsid w:val="0007627E"/>
    <w:rsid w:val="000766FF"/>
    <w:rsid w:val="00076E44"/>
    <w:rsid w:val="00077386"/>
    <w:rsid w:val="00081BAD"/>
    <w:rsid w:val="000823E0"/>
    <w:rsid w:val="00082424"/>
    <w:rsid w:val="00082F68"/>
    <w:rsid w:val="00083022"/>
    <w:rsid w:val="00084DE9"/>
    <w:rsid w:val="0008547B"/>
    <w:rsid w:val="00085BD2"/>
    <w:rsid w:val="00085F92"/>
    <w:rsid w:val="00086288"/>
    <w:rsid w:val="00086341"/>
    <w:rsid w:val="00087526"/>
    <w:rsid w:val="00087594"/>
    <w:rsid w:val="00090E65"/>
    <w:rsid w:val="0009292C"/>
    <w:rsid w:val="00093421"/>
    <w:rsid w:val="000948D3"/>
    <w:rsid w:val="00094ADE"/>
    <w:rsid w:val="00095076"/>
    <w:rsid w:val="000953CA"/>
    <w:rsid w:val="00095406"/>
    <w:rsid w:val="00095BA4"/>
    <w:rsid w:val="000A0C80"/>
    <w:rsid w:val="000A10E1"/>
    <w:rsid w:val="000A203E"/>
    <w:rsid w:val="000A2274"/>
    <w:rsid w:val="000A33EE"/>
    <w:rsid w:val="000A3570"/>
    <w:rsid w:val="000A38DD"/>
    <w:rsid w:val="000A38F8"/>
    <w:rsid w:val="000A46A5"/>
    <w:rsid w:val="000A5B07"/>
    <w:rsid w:val="000A5C61"/>
    <w:rsid w:val="000A6436"/>
    <w:rsid w:val="000A661D"/>
    <w:rsid w:val="000A67AC"/>
    <w:rsid w:val="000A71C6"/>
    <w:rsid w:val="000B08C9"/>
    <w:rsid w:val="000B0DAE"/>
    <w:rsid w:val="000B1386"/>
    <w:rsid w:val="000B1729"/>
    <w:rsid w:val="000B1A88"/>
    <w:rsid w:val="000B1B60"/>
    <w:rsid w:val="000B1CB5"/>
    <w:rsid w:val="000B2A78"/>
    <w:rsid w:val="000B5645"/>
    <w:rsid w:val="000B5DF7"/>
    <w:rsid w:val="000B7405"/>
    <w:rsid w:val="000C0C90"/>
    <w:rsid w:val="000C0FF7"/>
    <w:rsid w:val="000C16C3"/>
    <w:rsid w:val="000C1A8C"/>
    <w:rsid w:val="000C20CB"/>
    <w:rsid w:val="000C24CF"/>
    <w:rsid w:val="000C7937"/>
    <w:rsid w:val="000C7B19"/>
    <w:rsid w:val="000D3738"/>
    <w:rsid w:val="000D38F3"/>
    <w:rsid w:val="000D5AEF"/>
    <w:rsid w:val="000E00FF"/>
    <w:rsid w:val="000E089B"/>
    <w:rsid w:val="000E2511"/>
    <w:rsid w:val="000E31CE"/>
    <w:rsid w:val="000E3DEB"/>
    <w:rsid w:val="000E404B"/>
    <w:rsid w:val="000E4EA6"/>
    <w:rsid w:val="000E5917"/>
    <w:rsid w:val="000E5BAE"/>
    <w:rsid w:val="000E5F7F"/>
    <w:rsid w:val="000E6E9E"/>
    <w:rsid w:val="000F11DD"/>
    <w:rsid w:val="000F126C"/>
    <w:rsid w:val="000F2627"/>
    <w:rsid w:val="000F321B"/>
    <w:rsid w:val="000F4CA8"/>
    <w:rsid w:val="000F57A6"/>
    <w:rsid w:val="000F591B"/>
    <w:rsid w:val="000F5AB7"/>
    <w:rsid w:val="000F6EDE"/>
    <w:rsid w:val="000F6F9A"/>
    <w:rsid w:val="0010019C"/>
    <w:rsid w:val="00102885"/>
    <w:rsid w:val="00103483"/>
    <w:rsid w:val="0010444A"/>
    <w:rsid w:val="00104BD3"/>
    <w:rsid w:val="00104E19"/>
    <w:rsid w:val="00105DFD"/>
    <w:rsid w:val="001069F7"/>
    <w:rsid w:val="0011018D"/>
    <w:rsid w:val="001131C0"/>
    <w:rsid w:val="00113E46"/>
    <w:rsid w:val="00113F6A"/>
    <w:rsid w:val="00113FDC"/>
    <w:rsid w:val="001143EA"/>
    <w:rsid w:val="001144FA"/>
    <w:rsid w:val="001147A5"/>
    <w:rsid w:val="00115AE5"/>
    <w:rsid w:val="00115B3D"/>
    <w:rsid w:val="00117A7A"/>
    <w:rsid w:val="00117E07"/>
    <w:rsid w:val="001203F3"/>
    <w:rsid w:val="00120C4A"/>
    <w:rsid w:val="001211D6"/>
    <w:rsid w:val="001214EE"/>
    <w:rsid w:val="00122880"/>
    <w:rsid w:val="00123197"/>
    <w:rsid w:val="00124F3A"/>
    <w:rsid w:val="00125175"/>
    <w:rsid w:val="00126B7B"/>
    <w:rsid w:val="00130058"/>
    <w:rsid w:val="00130F1A"/>
    <w:rsid w:val="001316E6"/>
    <w:rsid w:val="00131F86"/>
    <w:rsid w:val="00133099"/>
    <w:rsid w:val="00133B67"/>
    <w:rsid w:val="00134E9B"/>
    <w:rsid w:val="00135D36"/>
    <w:rsid w:val="001377F0"/>
    <w:rsid w:val="00137A03"/>
    <w:rsid w:val="00140631"/>
    <w:rsid w:val="0014080D"/>
    <w:rsid w:val="00140B61"/>
    <w:rsid w:val="00141172"/>
    <w:rsid w:val="0014125D"/>
    <w:rsid w:val="00141B81"/>
    <w:rsid w:val="0014202C"/>
    <w:rsid w:val="001426DA"/>
    <w:rsid w:val="00146242"/>
    <w:rsid w:val="001464C5"/>
    <w:rsid w:val="00147536"/>
    <w:rsid w:val="00147971"/>
    <w:rsid w:val="00150403"/>
    <w:rsid w:val="00150CE9"/>
    <w:rsid w:val="00151C92"/>
    <w:rsid w:val="0015207C"/>
    <w:rsid w:val="00152D98"/>
    <w:rsid w:val="0015439C"/>
    <w:rsid w:val="001547D4"/>
    <w:rsid w:val="00154DFF"/>
    <w:rsid w:val="00155126"/>
    <w:rsid w:val="00155881"/>
    <w:rsid w:val="00156EB6"/>
    <w:rsid w:val="001575B4"/>
    <w:rsid w:val="0016013B"/>
    <w:rsid w:val="00160144"/>
    <w:rsid w:val="00160671"/>
    <w:rsid w:val="00161368"/>
    <w:rsid w:val="001622F5"/>
    <w:rsid w:val="0016297F"/>
    <w:rsid w:val="001640F9"/>
    <w:rsid w:val="0016497F"/>
    <w:rsid w:val="00165A33"/>
    <w:rsid w:val="00165EC9"/>
    <w:rsid w:val="001671A6"/>
    <w:rsid w:val="00171295"/>
    <w:rsid w:val="0017137A"/>
    <w:rsid w:val="001728BB"/>
    <w:rsid w:val="0017294B"/>
    <w:rsid w:val="00173A1B"/>
    <w:rsid w:val="00174955"/>
    <w:rsid w:val="001764A1"/>
    <w:rsid w:val="00176C70"/>
    <w:rsid w:val="00177550"/>
    <w:rsid w:val="00180F63"/>
    <w:rsid w:val="001824AB"/>
    <w:rsid w:val="001852CD"/>
    <w:rsid w:val="00185DBC"/>
    <w:rsid w:val="001862B6"/>
    <w:rsid w:val="001862C9"/>
    <w:rsid w:val="00187796"/>
    <w:rsid w:val="001900DC"/>
    <w:rsid w:val="00191AEE"/>
    <w:rsid w:val="00192134"/>
    <w:rsid w:val="0019261E"/>
    <w:rsid w:val="00192F5E"/>
    <w:rsid w:val="00193F36"/>
    <w:rsid w:val="0019527F"/>
    <w:rsid w:val="00195C93"/>
    <w:rsid w:val="00195FD1"/>
    <w:rsid w:val="00196421"/>
    <w:rsid w:val="00197863"/>
    <w:rsid w:val="001A08D9"/>
    <w:rsid w:val="001A11C9"/>
    <w:rsid w:val="001A2A9C"/>
    <w:rsid w:val="001A39BB"/>
    <w:rsid w:val="001A479F"/>
    <w:rsid w:val="001A4B3E"/>
    <w:rsid w:val="001A6E94"/>
    <w:rsid w:val="001A7237"/>
    <w:rsid w:val="001A771D"/>
    <w:rsid w:val="001A7F36"/>
    <w:rsid w:val="001B1540"/>
    <w:rsid w:val="001B172D"/>
    <w:rsid w:val="001B2944"/>
    <w:rsid w:val="001B2C3E"/>
    <w:rsid w:val="001B4E84"/>
    <w:rsid w:val="001B5259"/>
    <w:rsid w:val="001B56E9"/>
    <w:rsid w:val="001B59DE"/>
    <w:rsid w:val="001B5CAC"/>
    <w:rsid w:val="001B63AD"/>
    <w:rsid w:val="001C0A42"/>
    <w:rsid w:val="001C482E"/>
    <w:rsid w:val="001C4A75"/>
    <w:rsid w:val="001C4E62"/>
    <w:rsid w:val="001C5BDA"/>
    <w:rsid w:val="001C7529"/>
    <w:rsid w:val="001C76CC"/>
    <w:rsid w:val="001C79FA"/>
    <w:rsid w:val="001D2F5B"/>
    <w:rsid w:val="001D4BE5"/>
    <w:rsid w:val="001D5786"/>
    <w:rsid w:val="001D714A"/>
    <w:rsid w:val="001D7EF4"/>
    <w:rsid w:val="001E0286"/>
    <w:rsid w:val="001E0E3F"/>
    <w:rsid w:val="001E1191"/>
    <w:rsid w:val="001E21A3"/>
    <w:rsid w:val="001E2BEB"/>
    <w:rsid w:val="001E556A"/>
    <w:rsid w:val="001E64D1"/>
    <w:rsid w:val="001E6FDC"/>
    <w:rsid w:val="001E7152"/>
    <w:rsid w:val="001E765C"/>
    <w:rsid w:val="001E7DCE"/>
    <w:rsid w:val="001F003E"/>
    <w:rsid w:val="001F016B"/>
    <w:rsid w:val="001F053E"/>
    <w:rsid w:val="001F087E"/>
    <w:rsid w:val="001F1423"/>
    <w:rsid w:val="001F1A87"/>
    <w:rsid w:val="001F1F1B"/>
    <w:rsid w:val="001F46E5"/>
    <w:rsid w:val="001F551E"/>
    <w:rsid w:val="001F6FA6"/>
    <w:rsid w:val="001F7F3B"/>
    <w:rsid w:val="00200069"/>
    <w:rsid w:val="002004A0"/>
    <w:rsid w:val="00200C68"/>
    <w:rsid w:val="00200C76"/>
    <w:rsid w:val="00201719"/>
    <w:rsid w:val="00204C7B"/>
    <w:rsid w:val="00205B04"/>
    <w:rsid w:val="002071DB"/>
    <w:rsid w:val="0021070A"/>
    <w:rsid w:val="00210BFE"/>
    <w:rsid w:val="00211402"/>
    <w:rsid w:val="00211752"/>
    <w:rsid w:val="00211875"/>
    <w:rsid w:val="00211F3B"/>
    <w:rsid w:val="00212518"/>
    <w:rsid w:val="00213C9F"/>
    <w:rsid w:val="0021454A"/>
    <w:rsid w:val="00214C73"/>
    <w:rsid w:val="00215814"/>
    <w:rsid w:val="00215F0F"/>
    <w:rsid w:val="002167BB"/>
    <w:rsid w:val="00217842"/>
    <w:rsid w:val="00217B68"/>
    <w:rsid w:val="00220D81"/>
    <w:rsid w:val="00221503"/>
    <w:rsid w:val="00221A98"/>
    <w:rsid w:val="00221DAA"/>
    <w:rsid w:val="00223F53"/>
    <w:rsid w:val="0022774B"/>
    <w:rsid w:val="00227B05"/>
    <w:rsid w:val="00230393"/>
    <w:rsid w:val="00230977"/>
    <w:rsid w:val="002315BF"/>
    <w:rsid w:val="002330E0"/>
    <w:rsid w:val="002338EF"/>
    <w:rsid w:val="002339DD"/>
    <w:rsid w:val="002341DD"/>
    <w:rsid w:val="00234EE1"/>
    <w:rsid w:val="002422C7"/>
    <w:rsid w:val="00242F88"/>
    <w:rsid w:val="00243501"/>
    <w:rsid w:val="00245465"/>
    <w:rsid w:val="00245E64"/>
    <w:rsid w:val="0025118D"/>
    <w:rsid w:val="002511DF"/>
    <w:rsid w:val="0025269B"/>
    <w:rsid w:val="0025518A"/>
    <w:rsid w:val="00255B4A"/>
    <w:rsid w:val="00255B62"/>
    <w:rsid w:val="002574C5"/>
    <w:rsid w:val="002575BD"/>
    <w:rsid w:val="002612EE"/>
    <w:rsid w:val="00261C64"/>
    <w:rsid w:val="00262BE9"/>
    <w:rsid w:val="0026307B"/>
    <w:rsid w:val="002631DF"/>
    <w:rsid w:val="00263289"/>
    <w:rsid w:val="00263A52"/>
    <w:rsid w:val="002653A1"/>
    <w:rsid w:val="0026596E"/>
    <w:rsid w:val="00267C22"/>
    <w:rsid w:val="00267FEE"/>
    <w:rsid w:val="00270348"/>
    <w:rsid w:val="00271540"/>
    <w:rsid w:val="002720C9"/>
    <w:rsid w:val="00272AA8"/>
    <w:rsid w:val="00273061"/>
    <w:rsid w:val="00273629"/>
    <w:rsid w:val="00274D93"/>
    <w:rsid w:val="0027556B"/>
    <w:rsid w:val="002758C5"/>
    <w:rsid w:val="002768B8"/>
    <w:rsid w:val="00277FB5"/>
    <w:rsid w:val="002817A4"/>
    <w:rsid w:val="00282AA9"/>
    <w:rsid w:val="00283EFF"/>
    <w:rsid w:val="00283F9D"/>
    <w:rsid w:val="002846DD"/>
    <w:rsid w:val="00286979"/>
    <w:rsid w:val="002901E9"/>
    <w:rsid w:val="00290F34"/>
    <w:rsid w:val="00291D3A"/>
    <w:rsid w:val="00291E95"/>
    <w:rsid w:val="0029244B"/>
    <w:rsid w:val="00293667"/>
    <w:rsid w:val="0029387B"/>
    <w:rsid w:val="002946F2"/>
    <w:rsid w:val="00294B0D"/>
    <w:rsid w:val="00294BD0"/>
    <w:rsid w:val="002966B1"/>
    <w:rsid w:val="002A0623"/>
    <w:rsid w:val="002A0F46"/>
    <w:rsid w:val="002A1484"/>
    <w:rsid w:val="002A210F"/>
    <w:rsid w:val="002A244E"/>
    <w:rsid w:val="002A48BD"/>
    <w:rsid w:val="002A524B"/>
    <w:rsid w:val="002A719A"/>
    <w:rsid w:val="002A77FA"/>
    <w:rsid w:val="002B1E43"/>
    <w:rsid w:val="002B2F7C"/>
    <w:rsid w:val="002B5413"/>
    <w:rsid w:val="002B5521"/>
    <w:rsid w:val="002B6939"/>
    <w:rsid w:val="002B6B0E"/>
    <w:rsid w:val="002B7690"/>
    <w:rsid w:val="002B77B1"/>
    <w:rsid w:val="002C0102"/>
    <w:rsid w:val="002C09F3"/>
    <w:rsid w:val="002C3006"/>
    <w:rsid w:val="002C4D13"/>
    <w:rsid w:val="002C6D6F"/>
    <w:rsid w:val="002D0107"/>
    <w:rsid w:val="002D0C90"/>
    <w:rsid w:val="002D11F4"/>
    <w:rsid w:val="002D18DD"/>
    <w:rsid w:val="002D21EF"/>
    <w:rsid w:val="002D21F0"/>
    <w:rsid w:val="002D2724"/>
    <w:rsid w:val="002D2CA2"/>
    <w:rsid w:val="002D2CAE"/>
    <w:rsid w:val="002D2D43"/>
    <w:rsid w:val="002D3FF3"/>
    <w:rsid w:val="002D4EBC"/>
    <w:rsid w:val="002D511F"/>
    <w:rsid w:val="002D6C80"/>
    <w:rsid w:val="002E0DAE"/>
    <w:rsid w:val="002E214C"/>
    <w:rsid w:val="002E28FD"/>
    <w:rsid w:val="002E2BEC"/>
    <w:rsid w:val="002E30BA"/>
    <w:rsid w:val="002E31F7"/>
    <w:rsid w:val="002E3E7D"/>
    <w:rsid w:val="002E43B8"/>
    <w:rsid w:val="002E4B90"/>
    <w:rsid w:val="002E4CD6"/>
    <w:rsid w:val="002E4FE0"/>
    <w:rsid w:val="002E79C9"/>
    <w:rsid w:val="002E7AAE"/>
    <w:rsid w:val="002F0EE8"/>
    <w:rsid w:val="002F1511"/>
    <w:rsid w:val="002F2AB4"/>
    <w:rsid w:val="002F2CD1"/>
    <w:rsid w:val="002F339F"/>
    <w:rsid w:val="002F385B"/>
    <w:rsid w:val="002F4757"/>
    <w:rsid w:val="002F499B"/>
    <w:rsid w:val="002F6230"/>
    <w:rsid w:val="002F635A"/>
    <w:rsid w:val="002F7005"/>
    <w:rsid w:val="002F719E"/>
    <w:rsid w:val="002F7251"/>
    <w:rsid w:val="003009AD"/>
    <w:rsid w:val="00301798"/>
    <w:rsid w:val="003027CE"/>
    <w:rsid w:val="00302C10"/>
    <w:rsid w:val="00303024"/>
    <w:rsid w:val="003032BD"/>
    <w:rsid w:val="003040C5"/>
    <w:rsid w:val="003058BA"/>
    <w:rsid w:val="00305ACC"/>
    <w:rsid w:val="00305DD2"/>
    <w:rsid w:val="0030634F"/>
    <w:rsid w:val="003063D2"/>
    <w:rsid w:val="003102C9"/>
    <w:rsid w:val="00310768"/>
    <w:rsid w:val="003118C2"/>
    <w:rsid w:val="003137C0"/>
    <w:rsid w:val="00313BA5"/>
    <w:rsid w:val="00314C37"/>
    <w:rsid w:val="00314F03"/>
    <w:rsid w:val="00315812"/>
    <w:rsid w:val="00317431"/>
    <w:rsid w:val="00317945"/>
    <w:rsid w:val="00321D3C"/>
    <w:rsid w:val="003220BF"/>
    <w:rsid w:val="003221C9"/>
    <w:rsid w:val="00323D1E"/>
    <w:rsid w:val="003245DF"/>
    <w:rsid w:val="00325718"/>
    <w:rsid w:val="00327703"/>
    <w:rsid w:val="003277CA"/>
    <w:rsid w:val="003305EA"/>
    <w:rsid w:val="00330D09"/>
    <w:rsid w:val="003320CB"/>
    <w:rsid w:val="00334BDF"/>
    <w:rsid w:val="00336042"/>
    <w:rsid w:val="00336601"/>
    <w:rsid w:val="0033673B"/>
    <w:rsid w:val="00337A45"/>
    <w:rsid w:val="00340D37"/>
    <w:rsid w:val="00342C82"/>
    <w:rsid w:val="00343EEE"/>
    <w:rsid w:val="00344561"/>
    <w:rsid w:val="003478A1"/>
    <w:rsid w:val="00350D54"/>
    <w:rsid w:val="0035170D"/>
    <w:rsid w:val="003517B9"/>
    <w:rsid w:val="003540FB"/>
    <w:rsid w:val="0035423B"/>
    <w:rsid w:val="00354544"/>
    <w:rsid w:val="00356FC2"/>
    <w:rsid w:val="003573BB"/>
    <w:rsid w:val="003606F7"/>
    <w:rsid w:val="00360BD2"/>
    <w:rsid w:val="00361057"/>
    <w:rsid w:val="003617DE"/>
    <w:rsid w:val="00361D6F"/>
    <w:rsid w:val="00362BA8"/>
    <w:rsid w:val="0036742F"/>
    <w:rsid w:val="0036761A"/>
    <w:rsid w:val="00372D2C"/>
    <w:rsid w:val="00373969"/>
    <w:rsid w:val="0037414F"/>
    <w:rsid w:val="0037424B"/>
    <w:rsid w:val="00374ACE"/>
    <w:rsid w:val="00374EF7"/>
    <w:rsid w:val="003755D0"/>
    <w:rsid w:val="00375AAE"/>
    <w:rsid w:val="0037670B"/>
    <w:rsid w:val="00377689"/>
    <w:rsid w:val="00377F2D"/>
    <w:rsid w:val="00382D6A"/>
    <w:rsid w:val="00383B49"/>
    <w:rsid w:val="00385826"/>
    <w:rsid w:val="0038583C"/>
    <w:rsid w:val="0038589F"/>
    <w:rsid w:val="00385909"/>
    <w:rsid w:val="0038626E"/>
    <w:rsid w:val="00386D46"/>
    <w:rsid w:val="00386F72"/>
    <w:rsid w:val="0039058C"/>
    <w:rsid w:val="0039085C"/>
    <w:rsid w:val="0039089D"/>
    <w:rsid w:val="00391DD3"/>
    <w:rsid w:val="0039374E"/>
    <w:rsid w:val="0039441F"/>
    <w:rsid w:val="00395025"/>
    <w:rsid w:val="003955A7"/>
    <w:rsid w:val="003A03A4"/>
    <w:rsid w:val="003A0E40"/>
    <w:rsid w:val="003A1205"/>
    <w:rsid w:val="003A151F"/>
    <w:rsid w:val="003A1E3B"/>
    <w:rsid w:val="003A23E4"/>
    <w:rsid w:val="003A346B"/>
    <w:rsid w:val="003A37B3"/>
    <w:rsid w:val="003A3C93"/>
    <w:rsid w:val="003A3F0B"/>
    <w:rsid w:val="003A457B"/>
    <w:rsid w:val="003A478B"/>
    <w:rsid w:val="003A5F76"/>
    <w:rsid w:val="003B105E"/>
    <w:rsid w:val="003B2DC1"/>
    <w:rsid w:val="003B3981"/>
    <w:rsid w:val="003B3B05"/>
    <w:rsid w:val="003B43F7"/>
    <w:rsid w:val="003B503D"/>
    <w:rsid w:val="003B5740"/>
    <w:rsid w:val="003B6D8E"/>
    <w:rsid w:val="003B7213"/>
    <w:rsid w:val="003C009C"/>
    <w:rsid w:val="003C0AB6"/>
    <w:rsid w:val="003C0B1C"/>
    <w:rsid w:val="003C0D74"/>
    <w:rsid w:val="003C14F3"/>
    <w:rsid w:val="003C1975"/>
    <w:rsid w:val="003C1D21"/>
    <w:rsid w:val="003C2BCF"/>
    <w:rsid w:val="003C2BE4"/>
    <w:rsid w:val="003C2BED"/>
    <w:rsid w:val="003C4D18"/>
    <w:rsid w:val="003C670D"/>
    <w:rsid w:val="003C6A5C"/>
    <w:rsid w:val="003C77EB"/>
    <w:rsid w:val="003C7C6C"/>
    <w:rsid w:val="003C7CDB"/>
    <w:rsid w:val="003D0F5E"/>
    <w:rsid w:val="003D14FB"/>
    <w:rsid w:val="003D16A3"/>
    <w:rsid w:val="003D1807"/>
    <w:rsid w:val="003D197F"/>
    <w:rsid w:val="003D1F4C"/>
    <w:rsid w:val="003D29C4"/>
    <w:rsid w:val="003D380E"/>
    <w:rsid w:val="003D3DF2"/>
    <w:rsid w:val="003D530B"/>
    <w:rsid w:val="003D53F8"/>
    <w:rsid w:val="003D644E"/>
    <w:rsid w:val="003D665F"/>
    <w:rsid w:val="003D7788"/>
    <w:rsid w:val="003D79BB"/>
    <w:rsid w:val="003E091A"/>
    <w:rsid w:val="003E1AF2"/>
    <w:rsid w:val="003E1DC9"/>
    <w:rsid w:val="003E261C"/>
    <w:rsid w:val="003E3331"/>
    <w:rsid w:val="003E3463"/>
    <w:rsid w:val="003E373F"/>
    <w:rsid w:val="003E3914"/>
    <w:rsid w:val="003E3D5F"/>
    <w:rsid w:val="003E4E0C"/>
    <w:rsid w:val="003E6D0E"/>
    <w:rsid w:val="003E6F75"/>
    <w:rsid w:val="003E7499"/>
    <w:rsid w:val="003F0475"/>
    <w:rsid w:val="003F067D"/>
    <w:rsid w:val="003F0916"/>
    <w:rsid w:val="003F0FB6"/>
    <w:rsid w:val="003F1BC0"/>
    <w:rsid w:val="003F1E2E"/>
    <w:rsid w:val="003F2285"/>
    <w:rsid w:val="003F2744"/>
    <w:rsid w:val="003F3699"/>
    <w:rsid w:val="003F3CBD"/>
    <w:rsid w:val="003F48AC"/>
    <w:rsid w:val="003F57E4"/>
    <w:rsid w:val="003F7184"/>
    <w:rsid w:val="003F7F25"/>
    <w:rsid w:val="00400025"/>
    <w:rsid w:val="00400DED"/>
    <w:rsid w:val="0040245C"/>
    <w:rsid w:val="00403DD6"/>
    <w:rsid w:val="0040467D"/>
    <w:rsid w:val="004046EE"/>
    <w:rsid w:val="00404B64"/>
    <w:rsid w:val="0041121D"/>
    <w:rsid w:val="0041179E"/>
    <w:rsid w:val="004123EB"/>
    <w:rsid w:val="00412840"/>
    <w:rsid w:val="00412D48"/>
    <w:rsid w:val="00412F16"/>
    <w:rsid w:val="0041556F"/>
    <w:rsid w:val="0042007B"/>
    <w:rsid w:val="00421391"/>
    <w:rsid w:val="004217AF"/>
    <w:rsid w:val="0042351D"/>
    <w:rsid w:val="00423AFA"/>
    <w:rsid w:val="00423D52"/>
    <w:rsid w:val="0042512C"/>
    <w:rsid w:val="00425680"/>
    <w:rsid w:val="0042618F"/>
    <w:rsid w:val="00426CC1"/>
    <w:rsid w:val="00426F0B"/>
    <w:rsid w:val="00427519"/>
    <w:rsid w:val="004321CF"/>
    <w:rsid w:val="00432220"/>
    <w:rsid w:val="004337BE"/>
    <w:rsid w:val="00434AB4"/>
    <w:rsid w:val="00434B2E"/>
    <w:rsid w:val="0043503C"/>
    <w:rsid w:val="004354FC"/>
    <w:rsid w:val="004362D8"/>
    <w:rsid w:val="00436575"/>
    <w:rsid w:val="004375DE"/>
    <w:rsid w:val="00437A1A"/>
    <w:rsid w:val="00437F0E"/>
    <w:rsid w:val="00440D97"/>
    <w:rsid w:val="004413B7"/>
    <w:rsid w:val="00441605"/>
    <w:rsid w:val="00441AD6"/>
    <w:rsid w:val="004424B1"/>
    <w:rsid w:val="00442FD3"/>
    <w:rsid w:val="00443281"/>
    <w:rsid w:val="00444533"/>
    <w:rsid w:val="00445D9E"/>
    <w:rsid w:val="00450F36"/>
    <w:rsid w:val="00451522"/>
    <w:rsid w:val="004517D5"/>
    <w:rsid w:val="00451836"/>
    <w:rsid w:val="00451846"/>
    <w:rsid w:val="0045429E"/>
    <w:rsid w:val="00454A2F"/>
    <w:rsid w:val="0045553E"/>
    <w:rsid w:val="004571CE"/>
    <w:rsid w:val="00460D1B"/>
    <w:rsid w:val="00461578"/>
    <w:rsid w:val="00462508"/>
    <w:rsid w:val="00462A50"/>
    <w:rsid w:val="00462CA9"/>
    <w:rsid w:val="00464C80"/>
    <w:rsid w:val="00465250"/>
    <w:rsid w:val="004668DB"/>
    <w:rsid w:val="0047337F"/>
    <w:rsid w:val="004734F2"/>
    <w:rsid w:val="00474C23"/>
    <w:rsid w:val="00474CDE"/>
    <w:rsid w:val="004755C7"/>
    <w:rsid w:val="00475E5D"/>
    <w:rsid w:val="0047706E"/>
    <w:rsid w:val="00477EFA"/>
    <w:rsid w:val="004800F3"/>
    <w:rsid w:val="00480288"/>
    <w:rsid w:val="004804AD"/>
    <w:rsid w:val="004807DC"/>
    <w:rsid w:val="004807FF"/>
    <w:rsid w:val="00481C08"/>
    <w:rsid w:val="00481E26"/>
    <w:rsid w:val="00481FCE"/>
    <w:rsid w:val="0048241E"/>
    <w:rsid w:val="004832A9"/>
    <w:rsid w:val="004837BA"/>
    <w:rsid w:val="00485DA7"/>
    <w:rsid w:val="004867EE"/>
    <w:rsid w:val="00486BE7"/>
    <w:rsid w:val="0048792A"/>
    <w:rsid w:val="00491DB8"/>
    <w:rsid w:val="00492147"/>
    <w:rsid w:val="00492933"/>
    <w:rsid w:val="00492B84"/>
    <w:rsid w:val="00495460"/>
    <w:rsid w:val="00495519"/>
    <w:rsid w:val="00496492"/>
    <w:rsid w:val="00496E7F"/>
    <w:rsid w:val="00497594"/>
    <w:rsid w:val="004A12C5"/>
    <w:rsid w:val="004A1981"/>
    <w:rsid w:val="004A4727"/>
    <w:rsid w:val="004A4F83"/>
    <w:rsid w:val="004A5EEB"/>
    <w:rsid w:val="004A60F4"/>
    <w:rsid w:val="004A63CF"/>
    <w:rsid w:val="004A6708"/>
    <w:rsid w:val="004A703E"/>
    <w:rsid w:val="004A7423"/>
    <w:rsid w:val="004B1637"/>
    <w:rsid w:val="004B1E9B"/>
    <w:rsid w:val="004B292E"/>
    <w:rsid w:val="004B3316"/>
    <w:rsid w:val="004B3492"/>
    <w:rsid w:val="004B4158"/>
    <w:rsid w:val="004B48DD"/>
    <w:rsid w:val="004B4A20"/>
    <w:rsid w:val="004B4CD9"/>
    <w:rsid w:val="004B5521"/>
    <w:rsid w:val="004B770F"/>
    <w:rsid w:val="004C10AF"/>
    <w:rsid w:val="004C1C9E"/>
    <w:rsid w:val="004C2225"/>
    <w:rsid w:val="004C2294"/>
    <w:rsid w:val="004C4050"/>
    <w:rsid w:val="004C5750"/>
    <w:rsid w:val="004C6959"/>
    <w:rsid w:val="004C7A96"/>
    <w:rsid w:val="004D0818"/>
    <w:rsid w:val="004D0E37"/>
    <w:rsid w:val="004D0E4F"/>
    <w:rsid w:val="004D131B"/>
    <w:rsid w:val="004D259E"/>
    <w:rsid w:val="004D3473"/>
    <w:rsid w:val="004D3709"/>
    <w:rsid w:val="004D4AA0"/>
    <w:rsid w:val="004D529B"/>
    <w:rsid w:val="004D5E7C"/>
    <w:rsid w:val="004D6D13"/>
    <w:rsid w:val="004E0AD5"/>
    <w:rsid w:val="004E0BA4"/>
    <w:rsid w:val="004E4568"/>
    <w:rsid w:val="004E48D4"/>
    <w:rsid w:val="004E503A"/>
    <w:rsid w:val="004E52DA"/>
    <w:rsid w:val="004E6C33"/>
    <w:rsid w:val="004E7EA2"/>
    <w:rsid w:val="004F0A25"/>
    <w:rsid w:val="004F13F5"/>
    <w:rsid w:val="004F3272"/>
    <w:rsid w:val="004F6060"/>
    <w:rsid w:val="004F62C3"/>
    <w:rsid w:val="00500FAB"/>
    <w:rsid w:val="00501531"/>
    <w:rsid w:val="00502A01"/>
    <w:rsid w:val="00504A59"/>
    <w:rsid w:val="0050591E"/>
    <w:rsid w:val="005059A4"/>
    <w:rsid w:val="00506161"/>
    <w:rsid w:val="00506254"/>
    <w:rsid w:val="00506609"/>
    <w:rsid w:val="0050662F"/>
    <w:rsid w:val="00507548"/>
    <w:rsid w:val="005076D6"/>
    <w:rsid w:val="005108E5"/>
    <w:rsid w:val="00510B99"/>
    <w:rsid w:val="00510F98"/>
    <w:rsid w:val="00511F4F"/>
    <w:rsid w:val="00512563"/>
    <w:rsid w:val="00515383"/>
    <w:rsid w:val="005158A0"/>
    <w:rsid w:val="005162F9"/>
    <w:rsid w:val="005167B9"/>
    <w:rsid w:val="00520703"/>
    <w:rsid w:val="00521479"/>
    <w:rsid w:val="0052185D"/>
    <w:rsid w:val="00521EA3"/>
    <w:rsid w:val="00524E56"/>
    <w:rsid w:val="00525C6C"/>
    <w:rsid w:val="005263EA"/>
    <w:rsid w:val="00527A4F"/>
    <w:rsid w:val="00527FA3"/>
    <w:rsid w:val="00531395"/>
    <w:rsid w:val="0053142B"/>
    <w:rsid w:val="00531E05"/>
    <w:rsid w:val="00532C86"/>
    <w:rsid w:val="00533E5A"/>
    <w:rsid w:val="0053578D"/>
    <w:rsid w:val="0053614F"/>
    <w:rsid w:val="00536707"/>
    <w:rsid w:val="00536718"/>
    <w:rsid w:val="00536BBC"/>
    <w:rsid w:val="00537237"/>
    <w:rsid w:val="00537BCC"/>
    <w:rsid w:val="00540A03"/>
    <w:rsid w:val="00541718"/>
    <w:rsid w:val="00541D54"/>
    <w:rsid w:val="00542C78"/>
    <w:rsid w:val="0054333D"/>
    <w:rsid w:val="00543AFC"/>
    <w:rsid w:val="00543C29"/>
    <w:rsid w:val="00545899"/>
    <w:rsid w:val="005464E3"/>
    <w:rsid w:val="0054692F"/>
    <w:rsid w:val="005475F8"/>
    <w:rsid w:val="00547B1E"/>
    <w:rsid w:val="00550679"/>
    <w:rsid w:val="00551C50"/>
    <w:rsid w:val="0055511B"/>
    <w:rsid w:val="005555D8"/>
    <w:rsid w:val="00557E8D"/>
    <w:rsid w:val="00560A62"/>
    <w:rsid w:val="00561063"/>
    <w:rsid w:val="005619B5"/>
    <w:rsid w:val="00561AEF"/>
    <w:rsid w:val="00565565"/>
    <w:rsid w:val="00565AC9"/>
    <w:rsid w:val="00565E75"/>
    <w:rsid w:val="005675BC"/>
    <w:rsid w:val="005676A3"/>
    <w:rsid w:val="005711C3"/>
    <w:rsid w:val="00573716"/>
    <w:rsid w:val="00574379"/>
    <w:rsid w:val="00575127"/>
    <w:rsid w:val="00575507"/>
    <w:rsid w:val="00575E92"/>
    <w:rsid w:val="0057630C"/>
    <w:rsid w:val="00577586"/>
    <w:rsid w:val="0057797E"/>
    <w:rsid w:val="00580B9C"/>
    <w:rsid w:val="00581361"/>
    <w:rsid w:val="00581E3B"/>
    <w:rsid w:val="00581F24"/>
    <w:rsid w:val="005838DD"/>
    <w:rsid w:val="00584F56"/>
    <w:rsid w:val="0058599B"/>
    <w:rsid w:val="00585F46"/>
    <w:rsid w:val="00590A63"/>
    <w:rsid w:val="005923A5"/>
    <w:rsid w:val="00592D6E"/>
    <w:rsid w:val="00593E23"/>
    <w:rsid w:val="00593E24"/>
    <w:rsid w:val="00593E5E"/>
    <w:rsid w:val="005943D2"/>
    <w:rsid w:val="00594449"/>
    <w:rsid w:val="00595C21"/>
    <w:rsid w:val="00596AB9"/>
    <w:rsid w:val="00596B8C"/>
    <w:rsid w:val="0059791D"/>
    <w:rsid w:val="00597C48"/>
    <w:rsid w:val="005A0106"/>
    <w:rsid w:val="005A2089"/>
    <w:rsid w:val="005A23C5"/>
    <w:rsid w:val="005A2F71"/>
    <w:rsid w:val="005A4E38"/>
    <w:rsid w:val="005A6478"/>
    <w:rsid w:val="005B08C1"/>
    <w:rsid w:val="005B163B"/>
    <w:rsid w:val="005B237E"/>
    <w:rsid w:val="005B2F40"/>
    <w:rsid w:val="005B3C48"/>
    <w:rsid w:val="005B5072"/>
    <w:rsid w:val="005B578F"/>
    <w:rsid w:val="005B5D51"/>
    <w:rsid w:val="005B6599"/>
    <w:rsid w:val="005B6EBA"/>
    <w:rsid w:val="005B7336"/>
    <w:rsid w:val="005B7DF1"/>
    <w:rsid w:val="005C003E"/>
    <w:rsid w:val="005C06F9"/>
    <w:rsid w:val="005C15DA"/>
    <w:rsid w:val="005C1BFB"/>
    <w:rsid w:val="005C2ED4"/>
    <w:rsid w:val="005C414D"/>
    <w:rsid w:val="005C5DAB"/>
    <w:rsid w:val="005C652B"/>
    <w:rsid w:val="005D083F"/>
    <w:rsid w:val="005D1055"/>
    <w:rsid w:val="005D1331"/>
    <w:rsid w:val="005D1D8A"/>
    <w:rsid w:val="005D26A3"/>
    <w:rsid w:val="005D34CD"/>
    <w:rsid w:val="005D3BB9"/>
    <w:rsid w:val="005D410D"/>
    <w:rsid w:val="005D76F4"/>
    <w:rsid w:val="005D7DA1"/>
    <w:rsid w:val="005D7E2C"/>
    <w:rsid w:val="005E20DA"/>
    <w:rsid w:val="005E24F3"/>
    <w:rsid w:val="005E2CCD"/>
    <w:rsid w:val="005E2D95"/>
    <w:rsid w:val="005E32F2"/>
    <w:rsid w:val="005E3856"/>
    <w:rsid w:val="005E3D38"/>
    <w:rsid w:val="005E4BDD"/>
    <w:rsid w:val="005E63E0"/>
    <w:rsid w:val="005E65F4"/>
    <w:rsid w:val="005E6E4E"/>
    <w:rsid w:val="005F07A7"/>
    <w:rsid w:val="005F0D8D"/>
    <w:rsid w:val="005F216E"/>
    <w:rsid w:val="005F2D1E"/>
    <w:rsid w:val="005F3947"/>
    <w:rsid w:val="005F411C"/>
    <w:rsid w:val="005F4623"/>
    <w:rsid w:val="005F5172"/>
    <w:rsid w:val="005F5A05"/>
    <w:rsid w:val="005F5ED0"/>
    <w:rsid w:val="005F6552"/>
    <w:rsid w:val="005F6968"/>
    <w:rsid w:val="005F6BDE"/>
    <w:rsid w:val="005F6D57"/>
    <w:rsid w:val="0060023F"/>
    <w:rsid w:val="00600884"/>
    <w:rsid w:val="00600FAF"/>
    <w:rsid w:val="00602975"/>
    <w:rsid w:val="00602E2E"/>
    <w:rsid w:val="00604EE3"/>
    <w:rsid w:val="006056ED"/>
    <w:rsid w:val="0060619C"/>
    <w:rsid w:val="00610ECC"/>
    <w:rsid w:val="006129B8"/>
    <w:rsid w:val="006130D0"/>
    <w:rsid w:val="00613676"/>
    <w:rsid w:val="0061400A"/>
    <w:rsid w:val="00614347"/>
    <w:rsid w:val="006156D3"/>
    <w:rsid w:val="006172C8"/>
    <w:rsid w:val="006177DE"/>
    <w:rsid w:val="00621C3F"/>
    <w:rsid w:val="006221BD"/>
    <w:rsid w:val="006223FC"/>
    <w:rsid w:val="00622EEA"/>
    <w:rsid w:val="00623BA2"/>
    <w:rsid w:val="00623BAB"/>
    <w:rsid w:val="00623F70"/>
    <w:rsid w:val="006247C6"/>
    <w:rsid w:val="0062539A"/>
    <w:rsid w:val="00626C72"/>
    <w:rsid w:val="006272A5"/>
    <w:rsid w:val="00630F8A"/>
    <w:rsid w:val="006311E0"/>
    <w:rsid w:val="006313C7"/>
    <w:rsid w:val="006325AD"/>
    <w:rsid w:val="006338AE"/>
    <w:rsid w:val="00634E2A"/>
    <w:rsid w:val="00637456"/>
    <w:rsid w:val="00640091"/>
    <w:rsid w:val="00640919"/>
    <w:rsid w:val="00640D5E"/>
    <w:rsid w:val="0064131F"/>
    <w:rsid w:val="006428A6"/>
    <w:rsid w:val="00643BC1"/>
    <w:rsid w:val="00644161"/>
    <w:rsid w:val="006445EC"/>
    <w:rsid w:val="0064567B"/>
    <w:rsid w:val="00645B96"/>
    <w:rsid w:val="00646E79"/>
    <w:rsid w:val="00647678"/>
    <w:rsid w:val="0065069E"/>
    <w:rsid w:val="00650EAC"/>
    <w:rsid w:val="006512AC"/>
    <w:rsid w:val="00651A51"/>
    <w:rsid w:val="00651D66"/>
    <w:rsid w:val="006537ED"/>
    <w:rsid w:val="00653F80"/>
    <w:rsid w:val="0065518D"/>
    <w:rsid w:val="00657189"/>
    <w:rsid w:val="00657288"/>
    <w:rsid w:val="00660D21"/>
    <w:rsid w:val="006615DE"/>
    <w:rsid w:val="00661A4B"/>
    <w:rsid w:val="0066303B"/>
    <w:rsid w:val="00664BC9"/>
    <w:rsid w:val="00666256"/>
    <w:rsid w:val="00667B64"/>
    <w:rsid w:val="0067077F"/>
    <w:rsid w:val="00670EDB"/>
    <w:rsid w:val="006713D4"/>
    <w:rsid w:val="00673819"/>
    <w:rsid w:val="00676184"/>
    <w:rsid w:val="0067686F"/>
    <w:rsid w:val="00676E6D"/>
    <w:rsid w:val="00677A62"/>
    <w:rsid w:val="0068164C"/>
    <w:rsid w:val="00682771"/>
    <w:rsid w:val="006835AB"/>
    <w:rsid w:val="006837DD"/>
    <w:rsid w:val="006838DD"/>
    <w:rsid w:val="00684624"/>
    <w:rsid w:val="00684B0F"/>
    <w:rsid w:val="00684D7E"/>
    <w:rsid w:val="006850EC"/>
    <w:rsid w:val="006853F7"/>
    <w:rsid w:val="00686838"/>
    <w:rsid w:val="006876C5"/>
    <w:rsid w:val="00687942"/>
    <w:rsid w:val="00690687"/>
    <w:rsid w:val="00690C3C"/>
    <w:rsid w:val="00692842"/>
    <w:rsid w:val="00692D92"/>
    <w:rsid w:val="00694D1B"/>
    <w:rsid w:val="006952A8"/>
    <w:rsid w:val="00695722"/>
    <w:rsid w:val="00695823"/>
    <w:rsid w:val="006A1098"/>
    <w:rsid w:val="006A1E73"/>
    <w:rsid w:val="006A2774"/>
    <w:rsid w:val="006A490F"/>
    <w:rsid w:val="006A4A21"/>
    <w:rsid w:val="006A4BFF"/>
    <w:rsid w:val="006A5E80"/>
    <w:rsid w:val="006A757A"/>
    <w:rsid w:val="006A7CD1"/>
    <w:rsid w:val="006B0B94"/>
    <w:rsid w:val="006B1CF3"/>
    <w:rsid w:val="006B3D9A"/>
    <w:rsid w:val="006B61D0"/>
    <w:rsid w:val="006B6A35"/>
    <w:rsid w:val="006B6D34"/>
    <w:rsid w:val="006B6FE1"/>
    <w:rsid w:val="006B7230"/>
    <w:rsid w:val="006B7512"/>
    <w:rsid w:val="006B773F"/>
    <w:rsid w:val="006B7A2A"/>
    <w:rsid w:val="006C07DD"/>
    <w:rsid w:val="006C0AE5"/>
    <w:rsid w:val="006C0C1E"/>
    <w:rsid w:val="006C12AD"/>
    <w:rsid w:val="006C15B0"/>
    <w:rsid w:val="006C1DDD"/>
    <w:rsid w:val="006C2406"/>
    <w:rsid w:val="006C2C80"/>
    <w:rsid w:val="006C715E"/>
    <w:rsid w:val="006C74F4"/>
    <w:rsid w:val="006C79E3"/>
    <w:rsid w:val="006C7D69"/>
    <w:rsid w:val="006D08A7"/>
    <w:rsid w:val="006D18A0"/>
    <w:rsid w:val="006D2ABB"/>
    <w:rsid w:val="006D4495"/>
    <w:rsid w:val="006D5C67"/>
    <w:rsid w:val="006D730E"/>
    <w:rsid w:val="006E296E"/>
    <w:rsid w:val="006E2B72"/>
    <w:rsid w:val="006E3C13"/>
    <w:rsid w:val="006E50FB"/>
    <w:rsid w:val="006E7197"/>
    <w:rsid w:val="006F21C3"/>
    <w:rsid w:val="006F2443"/>
    <w:rsid w:val="006F48B7"/>
    <w:rsid w:val="006F4D3B"/>
    <w:rsid w:val="006F69D3"/>
    <w:rsid w:val="006F759A"/>
    <w:rsid w:val="00700BF9"/>
    <w:rsid w:val="007010D0"/>
    <w:rsid w:val="00701D57"/>
    <w:rsid w:val="00702A44"/>
    <w:rsid w:val="0070446C"/>
    <w:rsid w:val="00704753"/>
    <w:rsid w:val="0070555B"/>
    <w:rsid w:val="00705843"/>
    <w:rsid w:val="00705920"/>
    <w:rsid w:val="007059C2"/>
    <w:rsid w:val="007061DB"/>
    <w:rsid w:val="0070670F"/>
    <w:rsid w:val="00706CCB"/>
    <w:rsid w:val="00706E24"/>
    <w:rsid w:val="007071CC"/>
    <w:rsid w:val="007079E5"/>
    <w:rsid w:val="00707E24"/>
    <w:rsid w:val="00710DE0"/>
    <w:rsid w:val="007114DE"/>
    <w:rsid w:val="00712304"/>
    <w:rsid w:val="007131EA"/>
    <w:rsid w:val="00714C79"/>
    <w:rsid w:val="0071521E"/>
    <w:rsid w:val="00715432"/>
    <w:rsid w:val="0071682F"/>
    <w:rsid w:val="0071691C"/>
    <w:rsid w:val="00716DC2"/>
    <w:rsid w:val="00717398"/>
    <w:rsid w:val="00717CAB"/>
    <w:rsid w:val="0072048D"/>
    <w:rsid w:val="007210F5"/>
    <w:rsid w:val="007215F8"/>
    <w:rsid w:val="00721B79"/>
    <w:rsid w:val="00722188"/>
    <w:rsid w:val="00722412"/>
    <w:rsid w:val="00722A72"/>
    <w:rsid w:val="00723F91"/>
    <w:rsid w:val="00724B85"/>
    <w:rsid w:val="0072612D"/>
    <w:rsid w:val="0072749B"/>
    <w:rsid w:val="00730E4B"/>
    <w:rsid w:val="00730F34"/>
    <w:rsid w:val="00731C95"/>
    <w:rsid w:val="0073221B"/>
    <w:rsid w:val="00733189"/>
    <w:rsid w:val="00733358"/>
    <w:rsid w:val="00734345"/>
    <w:rsid w:val="00736716"/>
    <w:rsid w:val="00736F56"/>
    <w:rsid w:val="00742776"/>
    <w:rsid w:val="00742A4E"/>
    <w:rsid w:val="00743133"/>
    <w:rsid w:val="00743893"/>
    <w:rsid w:val="00743C96"/>
    <w:rsid w:val="00744268"/>
    <w:rsid w:val="0074462F"/>
    <w:rsid w:val="00744A02"/>
    <w:rsid w:val="00744A58"/>
    <w:rsid w:val="00744D53"/>
    <w:rsid w:val="007457BD"/>
    <w:rsid w:val="00746704"/>
    <w:rsid w:val="00746C01"/>
    <w:rsid w:val="00746CDC"/>
    <w:rsid w:val="00747842"/>
    <w:rsid w:val="00751890"/>
    <w:rsid w:val="007520FB"/>
    <w:rsid w:val="00752505"/>
    <w:rsid w:val="0075393A"/>
    <w:rsid w:val="00753C46"/>
    <w:rsid w:val="00756B43"/>
    <w:rsid w:val="00757802"/>
    <w:rsid w:val="007606B0"/>
    <w:rsid w:val="00760B32"/>
    <w:rsid w:val="00762C24"/>
    <w:rsid w:val="00764935"/>
    <w:rsid w:val="007656B3"/>
    <w:rsid w:val="0077076C"/>
    <w:rsid w:val="00771B30"/>
    <w:rsid w:val="00771DD7"/>
    <w:rsid w:val="00772FEC"/>
    <w:rsid w:val="00774525"/>
    <w:rsid w:val="007749D0"/>
    <w:rsid w:val="00774ED5"/>
    <w:rsid w:val="007751B8"/>
    <w:rsid w:val="007763B0"/>
    <w:rsid w:val="00777F0B"/>
    <w:rsid w:val="00780A7B"/>
    <w:rsid w:val="00781ECA"/>
    <w:rsid w:val="00782E57"/>
    <w:rsid w:val="00783B7F"/>
    <w:rsid w:val="00785102"/>
    <w:rsid w:val="00785195"/>
    <w:rsid w:val="00786D42"/>
    <w:rsid w:val="007905D6"/>
    <w:rsid w:val="00790CB8"/>
    <w:rsid w:val="00791D9A"/>
    <w:rsid w:val="00794210"/>
    <w:rsid w:val="007972CE"/>
    <w:rsid w:val="00797C66"/>
    <w:rsid w:val="00797D4D"/>
    <w:rsid w:val="007A070A"/>
    <w:rsid w:val="007A0DE0"/>
    <w:rsid w:val="007A30DA"/>
    <w:rsid w:val="007A31CD"/>
    <w:rsid w:val="007A3A60"/>
    <w:rsid w:val="007A40B3"/>
    <w:rsid w:val="007A4112"/>
    <w:rsid w:val="007A6965"/>
    <w:rsid w:val="007A6A41"/>
    <w:rsid w:val="007A6E6B"/>
    <w:rsid w:val="007A70E9"/>
    <w:rsid w:val="007A7A91"/>
    <w:rsid w:val="007B0DD9"/>
    <w:rsid w:val="007B0F6C"/>
    <w:rsid w:val="007B142F"/>
    <w:rsid w:val="007B1F89"/>
    <w:rsid w:val="007B3692"/>
    <w:rsid w:val="007B498B"/>
    <w:rsid w:val="007C07A1"/>
    <w:rsid w:val="007C1035"/>
    <w:rsid w:val="007C2023"/>
    <w:rsid w:val="007C2C90"/>
    <w:rsid w:val="007C3AD4"/>
    <w:rsid w:val="007C467F"/>
    <w:rsid w:val="007C5B11"/>
    <w:rsid w:val="007C6DBE"/>
    <w:rsid w:val="007C70C2"/>
    <w:rsid w:val="007C7B30"/>
    <w:rsid w:val="007D1796"/>
    <w:rsid w:val="007D1C7D"/>
    <w:rsid w:val="007D238D"/>
    <w:rsid w:val="007D2AB2"/>
    <w:rsid w:val="007D304A"/>
    <w:rsid w:val="007D3304"/>
    <w:rsid w:val="007D41C4"/>
    <w:rsid w:val="007D5337"/>
    <w:rsid w:val="007D60F5"/>
    <w:rsid w:val="007D628B"/>
    <w:rsid w:val="007D6618"/>
    <w:rsid w:val="007D7C22"/>
    <w:rsid w:val="007D7EDD"/>
    <w:rsid w:val="007E0A14"/>
    <w:rsid w:val="007E17F4"/>
    <w:rsid w:val="007E2956"/>
    <w:rsid w:val="007E5EE6"/>
    <w:rsid w:val="007E5F74"/>
    <w:rsid w:val="007E6D69"/>
    <w:rsid w:val="007E715A"/>
    <w:rsid w:val="007E7EBB"/>
    <w:rsid w:val="007F1C55"/>
    <w:rsid w:val="007F253F"/>
    <w:rsid w:val="007F6AB4"/>
    <w:rsid w:val="007F711E"/>
    <w:rsid w:val="007F73CB"/>
    <w:rsid w:val="007F77F0"/>
    <w:rsid w:val="00800697"/>
    <w:rsid w:val="00802B4A"/>
    <w:rsid w:val="0080367A"/>
    <w:rsid w:val="008041FD"/>
    <w:rsid w:val="0080440B"/>
    <w:rsid w:val="008050F4"/>
    <w:rsid w:val="008055D9"/>
    <w:rsid w:val="008058DB"/>
    <w:rsid w:val="00805D2B"/>
    <w:rsid w:val="00806F87"/>
    <w:rsid w:val="00810419"/>
    <w:rsid w:val="00811C60"/>
    <w:rsid w:val="00812BAC"/>
    <w:rsid w:val="00812FC9"/>
    <w:rsid w:val="0081468E"/>
    <w:rsid w:val="00816063"/>
    <w:rsid w:val="00816505"/>
    <w:rsid w:val="00816804"/>
    <w:rsid w:val="008175D3"/>
    <w:rsid w:val="00820475"/>
    <w:rsid w:val="00820946"/>
    <w:rsid w:val="008215FB"/>
    <w:rsid w:val="0082196D"/>
    <w:rsid w:val="00821F7C"/>
    <w:rsid w:val="00822051"/>
    <w:rsid w:val="008225DF"/>
    <w:rsid w:val="00825FC6"/>
    <w:rsid w:val="0082716C"/>
    <w:rsid w:val="008273FC"/>
    <w:rsid w:val="008277C1"/>
    <w:rsid w:val="00830E7C"/>
    <w:rsid w:val="00831410"/>
    <w:rsid w:val="00831AA5"/>
    <w:rsid w:val="00831AB8"/>
    <w:rsid w:val="00831E6D"/>
    <w:rsid w:val="00832A6D"/>
    <w:rsid w:val="00832C86"/>
    <w:rsid w:val="0083308C"/>
    <w:rsid w:val="0083368A"/>
    <w:rsid w:val="00833EA4"/>
    <w:rsid w:val="0083403C"/>
    <w:rsid w:val="0083434E"/>
    <w:rsid w:val="00834F45"/>
    <w:rsid w:val="0083551C"/>
    <w:rsid w:val="00835B72"/>
    <w:rsid w:val="0083634E"/>
    <w:rsid w:val="00836949"/>
    <w:rsid w:val="00836B81"/>
    <w:rsid w:val="00836D9C"/>
    <w:rsid w:val="00836E15"/>
    <w:rsid w:val="00837F50"/>
    <w:rsid w:val="008406DB"/>
    <w:rsid w:val="008409C5"/>
    <w:rsid w:val="00841B5E"/>
    <w:rsid w:val="008435E5"/>
    <w:rsid w:val="00844DA4"/>
    <w:rsid w:val="00846903"/>
    <w:rsid w:val="0084692A"/>
    <w:rsid w:val="00846F03"/>
    <w:rsid w:val="00846F17"/>
    <w:rsid w:val="00847AC1"/>
    <w:rsid w:val="00850A49"/>
    <w:rsid w:val="00854030"/>
    <w:rsid w:val="00855A22"/>
    <w:rsid w:val="00856365"/>
    <w:rsid w:val="00856427"/>
    <w:rsid w:val="00856D26"/>
    <w:rsid w:val="0085796C"/>
    <w:rsid w:val="0086039D"/>
    <w:rsid w:val="00861253"/>
    <w:rsid w:val="00861E51"/>
    <w:rsid w:val="00861E84"/>
    <w:rsid w:val="008620C1"/>
    <w:rsid w:val="0086261C"/>
    <w:rsid w:val="008639D4"/>
    <w:rsid w:val="00863EE9"/>
    <w:rsid w:val="00863F89"/>
    <w:rsid w:val="00864D6C"/>
    <w:rsid w:val="008677AB"/>
    <w:rsid w:val="00872484"/>
    <w:rsid w:val="00873B99"/>
    <w:rsid w:val="008741EA"/>
    <w:rsid w:val="00874453"/>
    <w:rsid w:val="00874638"/>
    <w:rsid w:val="0087465C"/>
    <w:rsid w:val="0087493D"/>
    <w:rsid w:val="0087702F"/>
    <w:rsid w:val="00877EB3"/>
    <w:rsid w:val="00880D84"/>
    <w:rsid w:val="00881466"/>
    <w:rsid w:val="00881EBD"/>
    <w:rsid w:val="00882347"/>
    <w:rsid w:val="00883382"/>
    <w:rsid w:val="00883CBD"/>
    <w:rsid w:val="00884246"/>
    <w:rsid w:val="008843A2"/>
    <w:rsid w:val="008868B0"/>
    <w:rsid w:val="00891106"/>
    <w:rsid w:val="0089179E"/>
    <w:rsid w:val="008923EA"/>
    <w:rsid w:val="008929E3"/>
    <w:rsid w:val="00892A59"/>
    <w:rsid w:val="00892AB4"/>
    <w:rsid w:val="0089385B"/>
    <w:rsid w:val="00893E5F"/>
    <w:rsid w:val="00894338"/>
    <w:rsid w:val="008969DB"/>
    <w:rsid w:val="008970D0"/>
    <w:rsid w:val="008A01E0"/>
    <w:rsid w:val="008A1CE2"/>
    <w:rsid w:val="008A2B33"/>
    <w:rsid w:val="008A2E41"/>
    <w:rsid w:val="008A314E"/>
    <w:rsid w:val="008A562B"/>
    <w:rsid w:val="008A58C6"/>
    <w:rsid w:val="008A6B3F"/>
    <w:rsid w:val="008A71E6"/>
    <w:rsid w:val="008B0685"/>
    <w:rsid w:val="008B06FD"/>
    <w:rsid w:val="008B1056"/>
    <w:rsid w:val="008B161E"/>
    <w:rsid w:val="008B3242"/>
    <w:rsid w:val="008B4060"/>
    <w:rsid w:val="008B6644"/>
    <w:rsid w:val="008B667F"/>
    <w:rsid w:val="008B6A2B"/>
    <w:rsid w:val="008B7A64"/>
    <w:rsid w:val="008C063C"/>
    <w:rsid w:val="008C1F5B"/>
    <w:rsid w:val="008C26BC"/>
    <w:rsid w:val="008C3FE8"/>
    <w:rsid w:val="008C491D"/>
    <w:rsid w:val="008C5CF3"/>
    <w:rsid w:val="008C6809"/>
    <w:rsid w:val="008D041F"/>
    <w:rsid w:val="008D05AE"/>
    <w:rsid w:val="008D0DEE"/>
    <w:rsid w:val="008D12FF"/>
    <w:rsid w:val="008D19B4"/>
    <w:rsid w:val="008D2E26"/>
    <w:rsid w:val="008D3EB7"/>
    <w:rsid w:val="008D5142"/>
    <w:rsid w:val="008D660F"/>
    <w:rsid w:val="008D66AA"/>
    <w:rsid w:val="008D7680"/>
    <w:rsid w:val="008E0BF5"/>
    <w:rsid w:val="008E2D61"/>
    <w:rsid w:val="008E50C5"/>
    <w:rsid w:val="008E55CA"/>
    <w:rsid w:val="008E5AD5"/>
    <w:rsid w:val="008E5BF6"/>
    <w:rsid w:val="008E5D78"/>
    <w:rsid w:val="008E61A6"/>
    <w:rsid w:val="008E63CD"/>
    <w:rsid w:val="008E67BB"/>
    <w:rsid w:val="008E6DCA"/>
    <w:rsid w:val="008E7251"/>
    <w:rsid w:val="008E72F6"/>
    <w:rsid w:val="008E7D39"/>
    <w:rsid w:val="008F1088"/>
    <w:rsid w:val="008F2C56"/>
    <w:rsid w:val="008F4019"/>
    <w:rsid w:val="008F4063"/>
    <w:rsid w:val="008F40EE"/>
    <w:rsid w:val="008F4D6F"/>
    <w:rsid w:val="008F6174"/>
    <w:rsid w:val="008F750F"/>
    <w:rsid w:val="0090110D"/>
    <w:rsid w:val="009014E9"/>
    <w:rsid w:val="00901C73"/>
    <w:rsid w:val="00902ED3"/>
    <w:rsid w:val="009039DC"/>
    <w:rsid w:val="00904593"/>
    <w:rsid w:val="009047CB"/>
    <w:rsid w:val="009065A0"/>
    <w:rsid w:val="0091055B"/>
    <w:rsid w:val="00910C7D"/>
    <w:rsid w:val="00910F44"/>
    <w:rsid w:val="00911F25"/>
    <w:rsid w:val="009126BD"/>
    <w:rsid w:val="009131BC"/>
    <w:rsid w:val="00914470"/>
    <w:rsid w:val="00914AEF"/>
    <w:rsid w:val="00914D00"/>
    <w:rsid w:val="009153F5"/>
    <w:rsid w:val="0091579B"/>
    <w:rsid w:val="0091672E"/>
    <w:rsid w:val="00916A54"/>
    <w:rsid w:val="00916B30"/>
    <w:rsid w:val="00917E49"/>
    <w:rsid w:val="00922014"/>
    <w:rsid w:val="0092247F"/>
    <w:rsid w:val="00922CD9"/>
    <w:rsid w:val="00923A9A"/>
    <w:rsid w:val="009242A9"/>
    <w:rsid w:val="00924BD3"/>
    <w:rsid w:val="009250E9"/>
    <w:rsid w:val="00927827"/>
    <w:rsid w:val="00927BD4"/>
    <w:rsid w:val="00927D8D"/>
    <w:rsid w:val="00931841"/>
    <w:rsid w:val="00933182"/>
    <w:rsid w:val="00933C1B"/>
    <w:rsid w:val="00933C2E"/>
    <w:rsid w:val="00934148"/>
    <w:rsid w:val="00934C37"/>
    <w:rsid w:val="00935576"/>
    <w:rsid w:val="00936155"/>
    <w:rsid w:val="00937EE7"/>
    <w:rsid w:val="00940128"/>
    <w:rsid w:val="00941182"/>
    <w:rsid w:val="00941EFA"/>
    <w:rsid w:val="00941F8B"/>
    <w:rsid w:val="009422EF"/>
    <w:rsid w:val="009425EB"/>
    <w:rsid w:val="00943C6C"/>
    <w:rsid w:val="009453F9"/>
    <w:rsid w:val="0094654F"/>
    <w:rsid w:val="0094719A"/>
    <w:rsid w:val="00947579"/>
    <w:rsid w:val="00951B0D"/>
    <w:rsid w:val="00952EB8"/>
    <w:rsid w:val="009537A6"/>
    <w:rsid w:val="00953E9F"/>
    <w:rsid w:val="009561B9"/>
    <w:rsid w:val="00956564"/>
    <w:rsid w:val="00961075"/>
    <w:rsid w:val="00961AA0"/>
    <w:rsid w:val="0096212D"/>
    <w:rsid w:val="00962988"/>
    <w:rsid w:val="00963396"/>
    <w:rsid w:val="00965E0D"/>
    <w:rsid w:val="00966335"/>
    <w:rsid w:val="0096659E"/>
    <w:rsid w:val="009666FB"/>
    <w:rsid w:val="00966ADB"/>
    <w:rsid w:val="009677D2"/>
    <w:rsid w:val="0097079C"/>
    <w:rsid w:val="00972BAE"/>
    <w:rsid w:val="00973E86"/>
    <w:rsid w:val="00974148"/>
    <w:rsid w:val="0097516A"/>
    <w:rsid w:val="00975475"/>
    <w:rsid w:val="0097548C"/>
    <w:rsid w:val="00975E23"/>
    <w:rsid w:val="00976215"/>
    <w:rsid w:val="00976418"/>
    <w:rsid w:val="009766A3"/>
    <w:rsid w:val="00976A91"/>
    <w:rsid w:val="00977373"/>
    <w:rsid w:val="00977EA8"/>
    <w:rsid w:val="009804B4"/>
    <w:rsid w:val="00980684"/>
    <w:rsid w:val="00980A7F"/>
    <w:rsid w:val="009823EE"/>
    <w:rsid w:val="0098345D"/>
    <w:rsid w:val="009839C6"/>
    <w:rsid w:val="00983A85"/>
    <w:rsid w:val="00983F68"/>
    <w:rsid w:val="00984654"/>
    <w:rsid w:val="00986253"/>
    <w:rsid w:val="00990B8A"/>
    <w:rsid w:val="00990C06"/>
    <w:rsid w:val="0099254B"/>
    <w:rsid w:val="009926D7"/>
    <w:rsid w:val="00992893"/>
    <w:rsid w:val="00992B86"/>
    <w:rsid w:val="00992CC7"/>
    <w:rsid w:val="00993D47"/>
    <w:rsid w:val="0099471A"/>
    <w:rsid w:val="009951C2"/>
    <w:rsid w:val="00995307"/>
    <w:rsid w:val="009967E8"/>
    <w:rsid w:val="00997A0F"/>
    <w:rsid w:val="009A077C"/>
    <w:rsid w:val="009A0FDD"/>
    <w:rsid w:val="009A1A00"/>
    <w:rsid w:val="009A1FBE"/>
    <w:rsid w:val="009A489F"/>
    <w:rsid w:val="009A4945"/>
    <w:rsid w:val="009A51DA"/>
    <w:rsid w:val="009A7ABC"/>
    <w:rsid w:val="009A7AF4"/>
    <w:rsid w:val="009A7C4E"/>
    <w:rsid w:val="009B0BF0"/>
    <w:rsid w:val="009B105C"/>
    <w:rsid w:val="009B2A92"/>
    <w:rsid w:val="009B3652"/>
    <w:rsid w:val="009B3714"/>
    <w:rsid w:val="009B4F80"/>
    <w:rsid w:val="009B6295"/>
    <w:rsid w:val="009B6349"/>
    <w:rsid w:val="009B6B63"/>
    <w:rsid w:val="009B6CAD"/>
    <w:rsid w:val="009B6E3D"/>
    <w:rsid w:val="009C0465"/>
    <w:rsid w:val="009C0BE2"/>
    <w:rsid w:val="009C0D06"/>
    <w:rsid w:val="009C1695"/>
    <w:rsid w:val="009C18CF"/>
    <w:rsid w:val="009C2025"/>
    <w:rsid w:val="009C41D0"/>
    <w:rsid w:val="009C44C1"/>
    <w:rsid w:val="009C5642"/>
    <w:rsid w:val="009C6FE7"/>
    <w:rsid w:val="009C722C"/>
    <w:rsid w:val="009C7872"/>
    <w:rsid w:val="009D00CA"/>
    <w:rsid w:val="009D095E"/>
    <w:rsid w:val="009D3183"/>
    <w:rsid w:val="009D3B53"/>
    <w:rsid w:val="009D3CB2"/>
    <w:rsid w:val="009D4185"/>
    <w:rsid w:val="009D431B"/>
    <w:rsid w:val="009D53C0"/>
    <w:rsid w:val="009D667F"/>
    <w:rsid w:val="009D7179"/>
    <w:rsid w:val="009E047C"/>
    <w:rsid w:val="009E0734"/>
    <w:rsid w:val="009E0B3A"/>
    <w:rsid w:val="009E39A1"/>
    <w:rsid w:val="009E44E6"/>
    <w:rsid w:val="009E4FD4"/>
    <w:rsid w:val="009E5A85"/>
    <w:rsid w:val="009F101F"/>
    <w:rsid w:val="009F18C7"/>
    <w:rsid w:val="009F18C9"/>
    <w:rsid w:val="009F1A18"/>
    <w:rsid w:val="009F1D38"/>
    <w:rsid w:val="009F35D2"/>
    <w:rsid w:val="009F38C6"/>
    <w:rsid w:val="009F409D"/>
    <w:rsid w:val="009F40D5"/>
    <w:rsid w:val="009F48D9"/>
    <w:rsid w:val="009F5EBF"/>
    <w:rsid w:val="009F6132"/>
    <w:rsid w:val="009F632F"/>
    <w:rsid w:val="009F64A0"/>
    <w:rsid w:val="009F66F8"/>
    <w:rsid w:val="009F73FB"/>
    <w:rsid w:val="00A00219"/>
    <w:rsid w:val="00A00E24"/>
    <w:rsid w:val="00A032ED"/>
    <w:rsid w:val="00A03C4B"/>
    <w:rsid w:val="00A03FF8"/>
    <w:rsid w:val="00A04732"/>
    <w:rsid w:val="00A06B76"/>
    <w:rsid w:val="00A0735E"/>
    <w:rsid w:val="00A10494"/>
    <w:rsid w:val="00A10CD6"/>
    <w:rsid w:val="00A1128D"/>
    <w:rsid w:val="00A11E42"/>
    <w:rsid w:val="00A11FCE"/>
    <w:rsid w:val="00A121DF"/>
    <w:rsid w:val="00A12D8A"/>
    <w:rsid w:val="00A13E4E"/>
    <w:rsid w:val="00A1635D"/>
    <w:rsid w:val="00A1640C"/>
    <w:rsid w:val="00A16643"/>
    <w:rsid w:val="00A17CC1"/>
    <w:rsid w:val="00A2002F"/>
    <w:rsid w:val="00A20181"/>
    <w:rsid w:val="00A202A4"/>
    <w:rsid w:val="00A211E2"/>
    <w:rsid w:val="00A21DAC"/>
    <w:rsid w:val="00A2328D"/>
    <w:rsid w:val="00A2362D"/>
    <w:rsid w:val="00A276D4"/>
    <w:rsid w:val="00A277C5"/>
    <w:rsid w:val="00A27978"/>
    <w:rsid w:val="00A3083C"/>
    <w:rsid w:val="00A30CAE"/>
    <w:rsid w:val="00A3341C"/>
    <w:rsid w:val="00A3434D"/>
    <w:rsid w:val="00A3438F"/>
    <w:rsid w:val="00A34610"/>
    <w:rsid w:val="00A34B7A"/>
    <w:rsid w:val="00A34EFA"/>
    <w:rsid w:val="00A352AB"/>
    <w:rsid w:val="00A354F4"/>
    <w:rsid w:val="00A359D9"/>
    <w:rsid w:val="00A36A7A"/>
    <w:rsid w:val="00A372A1"/>
    <w:rsid w:val="00A3737E"/>
    <w:rsid w:val="00A40063"/>
    <w:rsid w:val="00A41F30"/>
    <w:rsid w:val="00A43D9B"/>
    <w:rsid w:val="00A44889"/>
    <w:rsid w:val="00A459B1"/>
    <w:rsid w:val="00A45E8D"/>
    <w:rsid w:val="00A4791D"/>
    <w:rsid w:val="00A50B50"/>
    <w:rsid w:val="00A51218"/>
    <w:rsid w:val="00A51603"/>
    <w:rsid w:val="00A518BD"/>
    <w:rsid w:val="00A529E2"/>
    <w:rsid w:val="00A52F3B"/>
    <w:rsid w:val="00A53273"/>
    <w:rsid w:val="00A53CD9"/>
    <w:rsid w:val="00A540FE"/>
    <w:rsid w:val="00A5429E"/>
    <w:rsid w:val="00A55C8F"/>
    <w:rsid w:val="00A5697C"/>
    <w:rsid w:val="00A56FF7"/>
    <w:rsid w:val="00A574FE"/>
    <w:rsid w:val="00A57E49"/>
    <w:rsid w:val="00A604E0"/>
    <w:rsid w:val="00A63A06"/>
    <w:rsid w:val="00A65269"/>
    <w:rsid w:val="00A71335"/>
    <w:rsid w:val="00A722AA"/>
    <w:rsid w:val="00A7263F"/>
    <w:rsid w:val="00A72C51"/>
    <w:rsid w:val="00A741CA"/>
    <w:rsid w:val="00A742BF"/>
    <w:rsid w:val="00A74B16"/>
    <w:rsid w:val="00A75393"/>
    <w:rsid w:val="00A75D48"/>
    <w:rsid w:val="00A76811"/>
    <w:rsid w:val="00A76E3C"/>
    <w:rsid w:val="00A77674"/>
    <w:rsid w:val="00A81902"/>
    <w:rsid w:val="00A81B8A"/>
    <w:rsid w:val="00A827FD"/>
    <w:rsid w:val="00A83332"/>
    <w:rsid w:val="00A83FFF"/>
    <w:rsid w:val="00A84560"/>
    <w:rsid w:val="00A84CB7"/>
    <w:rsid w:val="00A84FFD"/>
    <w:rsid w:val="00A85F95"/>
    <w:rsid w:val="00A8645B"/>
    <w:rsid w:val="00A86EDA"/>
    <w:rsid w:val="00A87B44"/>
    <w:rsid w:val="00A87CF3"/>
    <w:rsid w:val="00A9009E"/>
    <w:rsid w:val="00A90130"/>
    <w:rsid w:val="00A90BC7"/>
    <w:rsid w:val="00A91D27"/>
    <w:rsid w:val="00A929E5"/>
    <w:rsid w:val="00A942D7"/>
    <w:rsid w:val="00A94F1C"/>
    <w:rsid w:val="00A9537F"/>
    <w:rsid w:val="00A96738"/>
    <w:rsid w:val="00A971AD"/>
    <w:rsid w:val="00AA04A7"/>
    <w:rsid w:val="00AA11B6"/>
    <w:rsid w:val="00AA19B0"/>
    <w:rsid w:val="00AA2107"/>
    <w:rsid w:val="00AA216D"/>
    <w:rsid w:val="00AA222A"/>
    <w:rsid w:val="00AA240B"/>
    <w:rsid w:val="00AA2CC8"/>
    <w:rsid w:val="00AA2D75"/>
    <w:rsid w:val="00AA3223"/>
    <w:rsid w:val="00AA4C07"/>
    <w:rsid w:val="00AA7633"/>
    <w:rsid w:val="00AA7851"/>
    <w:rsid w:val="00AB0BE9"/>
    <w:rsid w:val="00AB12BD"/>
    <w:rsid w:val="00AB368C"/>
    <w:rsid w:val="00AB4D99"/>
    <w:rsid w:val="00AB51A8"/>
    <w:rsid w:val="00AC0112"/>
    <w:rsid w:val="00AC1818"/>
    <w:rsid w:val="00AC1D04"/>
    <w:rsid w:val="00AC2B87"/>
    <w:rsid w:val="00AC3C30"/>
    <w:rsid w:val="00AC4DCB"/>
    <w:rsid w:val="00AC51EB"/>
    <w:rsid w:val="00AC5378"/>
    <w:rsid w:val="00AC628A"/>
    <w:rsid w:val="00AC62CD"/>
    <w:rsid w:val="00AC7A9C"/>
    <w:rsid w:val="00AD0F1B"/>
    <w:rsid w:val="00AD1684"/>
    <w:rsid w:val="00AD2467"/>
    <w:rsid w:val="00AD3C7D"/>
    <w:rsid w:val="00AD4BA6"/>
    <w:rsid w:val="00AD75D4"/>
    <w:rsid w:val="00AE0C12"/>
    <w:rsid w:val="00AE0F73"/>
    <w:rsid w:val="00AE2653"/>
    <w:rsid w:val="00AE320C"/>
    <w:rsid w:val="00AE386C"/>
    <w:rsid w:val="00AE4183"/>
    <w:rsid w:val="00AE4FD6"/>
    <w:rsid w:val="00AE6060"/>
    <w:rsid w:val="00AE6084"/>
    <w:rsid w:val="00AE6AC0"/>
    <w:rsid w:val="00AE6D44"/>
    <w:rsid w:val="00AE6E3F"/>
    <w:rsid w:val="00AE6E5B"/>
    <w:rsid w:val="00AE70C3"/>
    <w:rsid w:val="00AF0A4D"/>
    <w:rsid w:val="00AF18E0"/>
    <w:rsid w:val="00AF2AFA"/>
    <w:rsid w:val="00AF33EA"/>
    <w:rsid w:val="00AF33EB"/>
    <w:rsid w:val="00AF3424"/>
    <w:rsid w:val="00AF3DD1"/>
    <w:rsid w:val="00AF5995"/>
    <w:rsid w:val="00AF7B0E"/>
    <w:rsid w:val="00B00F58"/>
    <w:rsid w:val="00B0348B"/>
    <w:rsid w:val="00B0392B"/>
    <w:rsid w:val="00B05E55"/>
    <w:rsid w:val="00B05EF9"/>
    <w:rsid w:val="00B067DE"/>
    <w:rsid w:val="00B06E98"/>
    <w:rsid w:val="00B102BE"/>
    <w:rsid w:val="00B10404"/>
    <w:rsid w:val="00B10A75"/>
    <w:rsid w:val="00B11630"/>
    <w:rsid w:val="00B11E01"/>
    <w:rsid w:val="00B1250C"/>
    <w:rsid w:val="00B132E4"/>
    <w:rsid w:val="00B1383C"/>
    <w:rsid w:val="00B13AB4"/>
    <w:rsid w:val="00B13B42"/>
    <w:rsid w:val="00B13C00"/>
    <w:rsid w:val="00B13CD7"/>
    <w:rsid w:val="00B14C84"/>
    <w:rsid w:val="00B15330"/>
    <w:rsid w:val="00B173C4"/>
    <w:rsid w:val="00B1759E"/>
    <w:rsid w:val="00B17B48"/>
    <w:rsid w:val="00B21B4C"/>
    <w:rsid w:val="00B22781"/>
    <w:rsid w:val="00B22EB3"/>
    <w:rsid w:val="00B248C1"/>
    <w:rsid w:val="00B2497D"/>
    <w:rsid w:val="00B26276"/>
    <w:rsid w:val="00B26345"/>
    <w:rsid w:val="00B26D04"/>
    <w:rsid w:val="00B316DA"/>
    <w:rsid w:val="00B31910"/>
    <w:rsid w:val="00B31D8E"/>
    <w:rsid w:val="00B321B3"/>
    <w:rsid w:val="00B33629"/>
    <w:rsid w:val="00B35E91"/>
    <w:rsid w:val="00B367B9"/>
    <w:rsid w:val="00B36A4A"/>
    <w:rsid w:val="00B3717C"/>
    <w:rsid w:val="00B37962"/>
    <w:rsid w:val="00B37EC1"/>
    <w:rsid w:val="00B37F75"/>
    <w:rsid w:val="00B40D97"/>
    <w:rsid w:val="00B4298D"/>
    <w:rsid w:val="00B434A2"/>
    <w:rsid w:val="00B434B7"/>
    <w:rsid w:val="00B446BE"/>
    <w:rsid w:val="00B44740"/>
    <w:rsid w:val="00B456FF"/>
    <w:rsid w:val="00B459F1"/>
    <w:rsid w:val="00B4660E"/>
    <w:rsid w:val="00B46AEF"/>
    <w:rsid w:val="00B4743A"/>
    <w:rsid w:val="00B479F4"/>
    <w:rsid w:val="00B47C3B"/>
    <w:rsid w:val="00B507E8"/>
    <w:rsid w:val="00B5099A"/>
    <w:rsid w:val="00B53173"/>
    <w:rsid w:val="00B54C99"/>
    <w:rsid w:val="00B54FDE"/>
    <w:rsid w:val="00B57A67"/>
    <w:rsid w:val="00B62746"/>
    <w:rsid w:val="00B627CE"/>
    <w:rsid w:val="00B63032"/>
    <w:rsid w:val="00B63D88"/>
    <w:rsid w:val="00B64021"/>
    <w:rsid w:val="00B647BA"/>
    <w:rsid w:val="00B64804"/>
    <w:rsid w:val="00B656B3"/>
    <w:rsid w:val="00B65C29"/>
    <w:rsid w:val="00B65D5C"/>
    <w:rsid w:val="00B660B6"/>
    <w:rsid w:val="00B70283"/>
    <w:rsid w:val="00B70878"/>
    <w:rsid w:val="00B7193E"/>
    <w:rsid w:val="00B71CF3"/>
    <w:rsid w:val="00B736FB"/>
    <w:rsid w:val="00B737B5"/>
    <w:rsid w:val="00B75FCF"/>
    <w:rsid w:val="00B770F3"/>
    <w:rsid w:val="00B77170"/>
    <w:rsid w:val="00B7727D"/>
    <w:rsid w:val="00B7787E"/>
    <w:rsid w:val="00B8026D"/>
    <w:rsid w:val="00B81116"/>
    <w:rsid w:val="00B826F3"/>
    <w:rsid w:val="00B83B6D"/>
    <w:rsid w:val="00B851C0"/>
    <w:rsid w:val="00B86B38"/>
    <w:rsid w:val="00B9001B"/>
    <w:rsid w:val="00B90DB9"/>
    <w:rsid w:val="00B913F8"/>
    <w:rsid w:val="00B93581"/>
    <w:rsid w:val="00B93663"/>
    <w:rsid w:val="00B93BA1"/>
    <w:rsid w:val="00B9776D"/>
    <w:rsid w:val="00B97A99"/>
    <w:rsid w:val="00B97B78"/>
    <w:rsid w:val="00BA00CA"/>
    <w:rsid w:val="00BA158D"/>
    <w:rsid w:val="00BA2D95"/>
    <w:rsid w:val="00BA2E6D"/>
    <w:rsid w:val="00BA3A3F"/>
    <w:rsid w:val="00BA3DF6"/>
    <w:rsid w:val="00BA4B4C"/>
    <w:rsid w:val="00BA511D"/>
    <w:rsid w:val="00BA5363"/>
    <w:rsid w:val="00BB212F"/>
    <w:rsid w:val="00BB2211"/>
    <w:rsid w:val="00BB2535"/>
    <w:rsid w:val="00BB280A"/>
    <w:rsid w:val="00BB282E"/>
    <w:rsid w:val="00BB2A43"/>
    <w:rsid w:val="00BB3806"/>
    <w:rsid w:val="00BB3C61"/>
    <w:rsid w:val="00BB3F9A"/>
    <w:rsid w:val="00BB443E"/>
    <w:rsid w:val="00BB48BD"/>
    <w:rsid w:val="00BB4956"/>
    <w:rsid w:val="00BB5286"/>
    <w:rsid w:val="00BB6AF2"/>
    <w:rsid w:val="00BB6EEC"/>
    <w:rsid w:val="00BC3439"/>
    <w:rsid w:val="00BC4026"/>
    <w:rsid w:val="00BC40D4"/>
    <w:rsid w:val="00BC4593"/>
    <w:rsid w:val="00BC470A"/>
    <w:rsid w:val="00BC6604"/>
    <w:rsid w:val="00BC68B3"/>
    <w:rsid w:val="00BC7703"/>
    <w:rsid w:val="00BD018B"/>
    <w:rsid w:val="00BD0331"/>
    <w:rsid w:val="00BD1418"/>
    <w:rsid w:val="00BD1E13"/>
    <w:rsid w:val="00BD296C"/>
    <w:rsid w:val="00BD2B0E"/>
    <w:rsid w:val="00BD2CD3"/>
    <w:rsid w:val="00BD5942"/>
    <w:rsid w:val="00BD5A1E"/>
    <w:rsid w:val="00BD5C03"/>
    <w:rsid w:val="00BD662A"/>
    <w:rsid w:val="00BD6FBA"/>
    <w:rsid w:val="00BE0D54"/>
    <w:rsid w:val="00BE1472"/>
    <w:rsid w:val="00BE2B1F"/>
    <w:rsid w:val="00BE31A4"/>
    <w:rsid w:val="00BE53DA"/>
    <w:rsid w:val="00BE5803"/>
    <w:rsid w:val="00BE71F4"/>
    <w:rsid w:val="00BE784C"/>
    <w:rsid w:val="00BF03DA"/>
    <w:rsid w:val="00BF08B4"/>
    <w:rsid w:val="00BF1919"/>
    <w:rsid w:val="00BF1A65"/>
    <w:rsid w:val="00BF211E"/>
    <w:rsid w:val="00BF2E72"/>
    <w:rsid w:val="00BF47AE"/>
    <w:rsid w:val="00BF51D5"/>
    <w:rsid w:val="00BF5F9D"/>
    <w:rsid w:val="00BF6163"/>
    <w:rsid w:val="00BF75B3"/>
    <w:rsid w:val="00C00A67"/>
    <w:rsid w:val="00C00BA6"/>
    <w:rsid w:val="00C01621"/>
    <w:rsid w:val="00C01F9B"/>
    <w:rsid w:val="00C04781"/>
    <w:rsid w:val="00C04CD5"/>
    <w:rsid w:val="00C05E26"/>
    <w:rsid w:val="00C06562"/>
    <w:rsid w:val="00C06E94"/>
    <w:rsid w:val="00C06FA5"/>
    <w:rsid w:val="00C114BB"/>
    <w:rsid w:val="00C11961"/>
    <w:rsid w:val="00C11A40"/>
    <w:rsid w:val="00C12592"/>
    <w:rsid w:val="00C12654"/>
    <w:rsid w:val="00C12B0B"/>
    <w:rsid w:val="00C1463E"/>
    <w:rsid w:val="00C149D7"/>
    <w:rsid w:val="00C16CDE"/>
    <w:rsid w:val="00C175D8"/>
    <w:rsid w:val="00C177EC"/>
    <w:rsid w:val="00C17AF1"/>
    <w:rsid w:val="00C22357"/>
    <w:rsid w:val="00C223F8"/>
    <w:rsid w:val="00C22681"/>
    <w:rsid w:val="00C22862"/>
    <w:rsid w:val="00C24627"/>
    <w:rsid w:val="00C303E5"/>
    <w:rsid w:val="00C30CBF"/>
    <w:rsid w:val="00C31F97"/>
    <w:rsid w:val="00C32FB5"/>
    <w:rsid w:val="00C332A8"/>
    <w:rsid w:val="00C3331C"/>
    <w:rsid w:val="00C33C56"/>
    <w:rsid w:val="00C3474D"/>
    <w:rsid w:val="00C35F0A"/>
    <w:rsid w:val="00C35FAE"/>
    <w:rsid w:val="00C360EF"/>
    <w:rsid w:val="00C365F2"/>
    <w:rsid w:val="00C36AF5"/>
    <w:rsid w:val="00C374A7"/>
    <w:rsid w:val="00C4033D"/>
    <w:rsid w:val="00C40AFC"/>
    <w:rsid w:val="00C413D7"/>
    <w:rsid w:val="00C414AC"/>
    <w:rsid w:val="00C421F2"/>
    <w:rsid w:val="00C427DE"/>
    <w:rsid w:val="00C43380"/>
    <w:rsid w:val="00C456DC"/>
    <w:rsid w:val="00C46CCB"/>
    <w:rsid w:val="00C51704"/>
    <w:rsid w:val="00C51AC3"/>
    <w:rsid w:val="00C5233A"/>
    <w:rsid w:val="00C527D8"/>
    <w:rsid w:val="00C52C36"/>
    <w:rsid w:val="00C53000"/>
    <w:rsid w:val="00C53510"/>
    <w:rsid w:val="00C54B01"/>
    <w:rsid w:val="00C54C0A"/>
    <w:rsid w:val="00C54F8C"/>
    <w:rsid w:val="00C54FD3"/>
    <w:rsid w:val="00C56335"/>
    <w:rsid w:val="00C60255"/>
    <w:rsid w:val="00C602CD"/>
    <w:rsid w:val="00C60C68"/>
    <w:rsid w:val="00C6100B"/>
    <w:rsid w:val="00C62490"/>
    <w:rsid w:val="00C6382F"/>
    <w:rsid w:val="00C63965"/>
    <w:rsid w:val="00C64EE1"/>
    <w:rsid w:val="00C65FC4"/>
    <w:rsid w:val="00C7013A"/>
    <w:rsid w:val="00C703D9"/>
    <w:rsid w:val="00C7128F"/>
    <w:rsid w:val="00C71B33"/>
    <w:rsid w:val="00C71BFF"/>
    <w:rsid w:val="00C72286"/>
    <w:rsid w:val="00C728B6"/>
    <w:rsid w:val="00C73966"/>
    <w:rsid w:val="00C73D7B"/>
    <w:rsid w:val="00C76803"/>
    <w:rsid w:val="00C76A53"/>
    <w:rsid w:val="00C77483"/>
    <w:rsid w:val="00C77FDC"/>
    <w:rsid w:val="00C80123"/>
    <w:rsid w:val="00C80CED"/>
    <w:rsid w:val="00C82817"/>
    <w:rsid w:val="00C83018"/>
    <w:rsid w:val="00C84B1D"/>
    <w:rsid w:val="00C84CCC"/>
    <w:rsid w:val="00C857C2"/>
    <w:rsid w:val="00C87F60"/>
    <w:rsid w:val="00C90A9F"/>
    <w:rsid w:val="00C90BD5"/>
    <w:rsid w:val="00C91BA9"/>
    <w:rsid w:val="00C9271F"/>
    <w:rsid w:val="00C936B6"/>
    <w:rsid w:val="00C97928"/>
    <w:rsid w:val="00CA2AC9"/>
    <w:rsid w:val="00CA46F4"/>
    <w:rsid w:val="00CA64B0"/>
    <w:rsid w:val="00CA64CE"/>
    <w:rsid w:val="00CB0214"/>
    <w:rsid w:val="00CB0443"/>
    <w:rsid w:val="00CB0E6D"/>
    <w:rsid w:val="00CB11E3"/>
    <w:rsid w:val="00CB1447"/>
    <w:rsid w:val="00CB1F5B"/>
    <w:rsid w:val="00CB22E7"/>
    <w:rsid w:val="00CB2580"/>
    <w:rsid w:val="00CB2CBD"/>
    <w:rsid w:val="00CB2DA9"/>
    <w:rsid w:val="00CB3071"/>
    <w:rsid w:val="00CB468C"/>
    <w:rsid w:val="00CB612B"/>
    <w:rsid w:val="00CB6676"/>
    <w:rsid w:val="00CB66A6"/>
    <w:rsid w:val="00CB6789"/>
    <w:rsid w:val="00CB6EB2"/>
    <w:rsid w:val="00CB756E"/>
    <w:rsid w:val="00CC09AE"/>
    <w:rsid w:val="00CC1440"/>
    <w:rsid w:val="00CC148C"/>
    <w:rsid w:val="00CC1D60"/>
    <w:rsid w:val="00CC2096"/>
    <w:rsid w:val="00CC3502"/>
    <w:rsid w:val="00CC3D6F"/>
    <w:rsid w:val="00CC3FF1"/>
    <w:rsid w:val="00CC4610"/>
    <w:rsid w:val="00CC568F"/>
    <w:rsid w:val="00CC6D6B"/>
    <w:rsid w:val="00CC78A3"/>
    <w:rsid w:val="00CD0019"/>
    <w:rsid w:val="00CD0B1C"/>
    <w:rsid w:val="00CD1785"/>
    <w:rsid w:val="00CD1A8B"/>
    <w:rsid w:val="00CD1BCB"/>
    <w:rsid w:val="00CD2369"/>
    <w:rsid w:val="00CD35BF"/>
    <w:rsid w:val="00CD4373"/>
    <w:rsid w:val="00CD6ABC"/>
    <w:rsid w:val="00CD73D9"/>
    <w:rsid w:val="00CD7943"/>
    <w:rsid w:val="00CE05D0"/>
    <w:rsid w:val="00CE19AC"/>
    <w:rsid w:val="00CE1BC9"/>
    <w:rsid w:val="00CE4C24"/>
    <w:rsid w:val="00CE56D8"/>
    <w:rsid w:val="00CE5706"/>
    <w:rsid w:val="00CE6665"/>
    <w:rsid w:val="00CE6E58"/>
    <w:rsid w:val="00CF0263"/>
    <w:rsid w:val="00CF187B"/>
    <w:rsid w:val="00CF1D64"/>
    <w:rsid w:val="00CF28D9"/>
    <w:rsid w:val="00CF2B40"/>
    <w:rsid w:val="00CF3937"/>
    <w:rsid w:val="00CF3F37"/>
    <w:rsid w:val="00CF4161"/>
    <w:rsid w:val="00CF5D1F"/>
    <w:rsid w:val="00CF6F55"/>
    <w:rsid w:val="00D00B11"/>
    <w:rsid w:val="00D01516"/>
    <w:rsid w:val="00D01B48"/>
    <w:rsid w:val="00D02828"/>
    <w:rsid w:val="00D029EF"/>
    <w:rsid w:val="00D0330A"/>
    <w:rsid w:val="00D03ABB"/>
    <w:rsid w:val="00D03CCC"/>
    <w:rsid w:val="00D047A3"/>
    <w:rsid w:val="00D049E5"/>
    <w:rsid w:val="00D05452"/>
    <w:rsid w:val="00D0563D"/>
    <w:rsid w:val="00D06E52"/>
    <w:rsid w:val="00D070F2"/>
    <w:rsid w:val="00D07309"/>
    <w:rsid w:val="00D07551"/>
    <w:rsid w:val="00D07BE0"/>
    <w:rsid w:val="00D10862"/>
    <w:rsid w:val="00D11A2A"/>
    <w:rsid w:val="00D12D8C"/>
    <w:rsid w:val="00D1461D"/>
    <w:rsid w:val="00D14688"/>
    <w:rsid w:val="00D15F8C"/>
    <w:rsid w:val="00D17202"/>
    <w:rsid w:val="00D17B25"/>
    <w:rsid w:val="00D20AE7"/>
    <w:rsid w:val="00D2121A"/>
    <w:rsid w:val="00D2245B"/>
    <w:rsid w:val="00D2334D"/>
    <w:rsid w:val="00D247CF"/>
    <w:rsid w:val="00D30707"/>
    <w:rsid w:val="00D31423"/>
    <w:rsid w:val="00D315C0"/>
    <w:rsid w:val="00D31633"/>
    <w:rsid w:val="00D32BE0"/>
    <w:rsid w:val="00D33378"/>
    <w:rsid w:val="00D33934"/>
    <w:rsid w:val="00D339B5"/>
    <w:rsid w:val="00D34830"/>
    <w:rsid w:val="00D35F6C"/>
    <w:rsid w:val="00D36436"/>
    <w:rsid w:val="00D36BD6"/>
    <w:rsid w:val="00D37281"/>
    <w:rsid w:val="00D37E06"/>
    <w:rsid w:val="00D416CE"/>
    <w:rsid w:val="00D42A0B"/>
    <w:rsid w:val="00D42B41"/>
    <w:rsid w:val="00D44C44"/>
    <w:rsid w:val="00D44C95"/>
    <w:rsid w:val="00D4510C"/>
    <w:rsid w:val="00D47A19"/>
    <w:rsid w:val="00D47EBC"/>
    <w:rsid w:val="00D51B63"/>
    <w:rsid w:val="00D53C14"/>
    <w:rsid w:val="00D54629"/>
    <w:rsid w:val="00D54D19"/>
    <w:rsid w:val="00D6017D"/>
    <w:rsid w:val="00D60900"/>
    <w:rsid w:val="00D61532"/>
    <w:rsid w:val="00D61FEB"/>
    <w:rsid w:val="00D624D8"/>
    <w:rsid w:val="00D62973"/>
    <w:rsid w:val="00D63169"/>
    <w:rsid w:val="00D633F8"/>
    <w:rsid w:val="00D64216"/>
    <w:rsid w:val="00D70BAD"/>
    <w:rsid w:val="00D726CF"/>
    <w:rsid w:val="00D72C02"/>
    <w:rsid w:val="00D732B2"/>
    <w:rsid w:val="00D7355C"/>
    <w:rsid w:val="00D747B8"/>
    <w:rsid w:val="00D75268"/>
    <w:rsid w:val="00D80657"/>
    <w:rsid w:val="00D82D12"/>
    <w:rsid w:val="00D83BD5"/>
    <w:rsid w:val="00D84C20"/>
    <w:rsid w:val="00D84D0E"/>
    <w:rsid w:val="00D84EEA"/>
    <w:rsid w:val="00D852D9"/>
    <w:rsid w:val="00D856B3"/>
    <w:rsid w:val="00D85B03"/>
    <w:rsid w:val="00D90812"/>
    <w:rsid w:val="00D90B89"/>
    <w:rsid w:val="00D91AA1"/>
    <w:rsid w:val="00D92105"/>
    <w:rsid w:val="00D93273"/>
    <w:rsid w:val="00D93581"/>
    <w:rsid w:val="00D93A59"/>
    <w:rsid w:val="00D944E3"/>
    <w:rsid w:val="00D94DF0"/>
    <w:rsid w:val="00D955C3"/>
    <w:rsid w:val="00D9609C"/>
    <w:rsid w:val="00DA084A"/>
    <w:rsid w:val="00DA0E94"/>
    <w:rsid w:val="00DA13CB"/>
    <w:rsid w:val="00DA16C0"/>
    <w:rsid w:val="00DA34A7"/>
    <w:rsid w:val="00DA366C"/>
    <w:rsid w:val="00DA38CF"/>
    <w:rsid w:val="00DA3F08"/>
    <w:rsid w:val="00DA4B74"/>
    <w:rsid w:val="00DA51C9"/>
    <w:rsid w:val="00DA5394"/>
    <w:rsid w:val="00DA5F05"/>
    <w:rsid w:val="00DA679E"/>
    <w:rsid w:val="00DA7573"/>
    <w:rsid w:val="00DA7CA3"/>
    <w:rsid w:val="00DB2B50"/>
    <w:rsid w:val="00DB2CCC"/>
    <w:rsid w:val="00DB3036"/>
    <w:rsid w:val="00DB4505"/>
    <w:rsid w:val="00DB4769"/>
    <w:rsid w:val="00DB4C59"/>
    <w:rsid w:val="00DB5720"/>
    <w:rsid w:val="00DB5B63"/>
    <w:rsid w:val="00DB5E6E"/>
    <w:rsid w:val="00DB5EBC"/>
    <w:rsid w:val="00DB776A"/>
    <w:rsid w:val="00DB7FA0"/>
    <w:rsid w:val="00DC003A"/>
    <w:rsid w:val="00DC084E"/>
    <w:rsid w:val="00DC093A"/>
    <w:rsid w:val="00DC1EFD"/>
    <w:rsid w:val="00DC206B"/>
    <w:rsid w:val="00DC3824"/>
    <w:rsid w:val="00DC4CC6"/>
    <w:rsid w:val="00DC51B8"/>
    <w:rsid w:val="00DC5447"/>
    <w:rsid w:val="00DC56F8"/>
    <w:rsid w:val="00DC5ED0"/>
    <w:rsid w:val="00DC617C"/>
    <w:rsid w:val="00DC650F"/>
    <w:rsid w:val="00DC730C"/>
    <w:rsid w:val="00DC73A4"/>
    <w:rsid w:val="00DC76CD"/>
    <w:rsid w:val="00DC7D80"/>
    <w:rsid w:val="00DD0454"/>
    <w:rsid w:val="00DD0645"/>
    <w:rsid w:val="00DD1349"/>
    <w:rsid w:val="00DD1911"/>
    <w:rsid w:val="00DD19A3"/>
    <w:rsid w:val="00DD1B09"/>
    <w:rsid w:val="00DD38A9"/>
    <w:rsid w:val="00DD3E90"/>
    <w:rsid w:val="00DD44D7"/>
    <w:rsid w:val="00DD4C69"/>
    <w:rsid w:val="00DD508B"/>
    <w:rsid w:val="00DD50AE"/>
    <w:rsid w:val="00DD64F4"/>
    <w:rsid w:val="00DD749F"/>
    <w:rsid w:val="00DD7D89"/>
    <w:rsid w:val="00DE02A3"/>
    <w:rsid w:val="00DE09D4"/>
    <w:rsid w:val="00DE0C01"/>
    <w:rsid w:val="00DE1D29"/>
    <w:rsid w:val="00DE32E8"/>
    <w:rsid w:val="00DE49AC"/>
    <w:rsid w:val="00DE559B"/>
    <w:rsid w:val="00DE5714"/>
    <w:rsid w:val="00DE5F17"/>
    <w:rsid w:val="00DE66D8"/>
    <w:rsid w:val="00DE6C81"/>
    <w:rsid w:val="00DE7062"/>
    <w:rsid w:val="00DF067C"/>
    <w:rsid w:val="00DF07D2"/>
    <w:rsid w:val="00DF1EBF"/>
    <w:rsid w:val="00DF2980"/>
    <w:rsid w:val="00DF2E69"/>
    <w:rsid w:val="00DF2F6A"/>
    <w:rsid w:val="00DF383C"/>
    <w:rsid w:val="00DF5924"/>
    <w:rsid w:val="00DF5FB7"/>
    <w:rsid w:val="00DF7CE1"/>
    <w:rsid w:val="00E0010D"/>
    <w:rsid w:val="00E00ECC"/>
    <w:rsid w:val="00E00F0A"/>
    <w:rsid w:val="00E014D6"/>
    <w:rsid w:val="00E01D80"/>
    <w:rsid w:val="00E022EF"/>
    <w:rsid w:val="00E0246A"/>
    <w:rsid w:val="00E0344D"/>
    <w:rsid w:val="00E03FA9"/>
    <w:rsid w:val="00E0575D"/>
    <w:rsid w:val="00E05C5D"/>
    <w:rsid w:val="00E05FD4"/>
    <w:rsid w:val="00E0680A"/>
    <w:rsid w:val="00E07194"/>
    <w:rsid w:val="00E117A8"/>
    <w:rsid w:val="00E12226"/>
    <w:rsid w:val="00E12BCB"/>
    <w:rsid w:val="00E13D44"/>
    <w:rsid w:val="00E141EE"/>
    <w:rsid w:val="00E14499"/>
    <w:rsid w:val="00E145EB"/>
    <w:rsid w:val="00E15402"/>
    <w:rsid w:val="00E16187"/>
    <w:rsid w:val="00E17705"/>
    <w:rsid w:val="00E177DD"/>
    <w:rsid w:val="00E17BE9"/>
    <w:rsid w:val="00E20630"/>
    <w:rsid w:val="00E2084B"/>
    <w:rsid w:val="00E22006"/>
    <w:rsid w:val="00E2494E"/>
    <w:rsid w:val="00E25FF6"/>
    <w:rsid w:val="00E30B3D"/>
    <w:rsid w:val="00E31DBF"/>
    <w:rsid w:val="00E36556"/>
    <w:rsid w:val="00E368E3"/>
    <w:rsid w:val="00E379FD"/>
    <w:rsid w:val="00E40202"/>
    <w:rsid w:val="00E40717"/>
    <w:rsid w:val="00E412E0"/>
    <w:rsid w:val="00E41EB1"/>
    <w:rsid w:val="00E42A82"/>
    <w:rsid w:val="00E438E1"/>
    <w:rsid w:val="00E440C7"/>
    <w:rsid w:val="00E4627C"/>
    <w:rsid w:val="00E47784"/>
    <w:rsid w:val="00E5022E"/>
    <w:rsid w:val="00E504B3"/>
    <w:rsid w:val="00E50D01"/>
    <w:rsid w:val="00E51EB3"/>
    <w:rsid w:val="00E52030"/>
    <w:rsid w:val="00E5269C"/>
    <w:rsid w:val="00E529D7"/>
    <w:rsid w:val="00E5443C"/>
    <w:rsid w:val="00E554A0"/>
    <w:rsid w:val="00E554AD"/>
    <w:rsid w:val="00E55B83"/>
    <w:rsid w:val="00E56D21"/>
    <w:rsid w:val="00E56E50"/>
    <w:rsid w:val="00E572DD"/>
    <w:rsid w:val="00E57558"/>
    <w:rsid w:val="00E579E4"/>
    <w:rsid w:val="00E6038F"/>
    <w:rsid w:val="00E6192B"/>
    <w:rsid w:val="00E61F36"/>
    <w:rsid w:val="00E63016"/>
    <w:rsid w:val="00E63275"/>
    <w:rsid w:val="00E63FE9"/>
    <w:rsid w:val="00E64A9B"/>
    <w:rsid w:val="00E65698"/>
    <w:rsid w:val="00E667D4"/>
    <w:rsid w:val="00E66895"/>
    <w:rsid w:val="00E71053"/>
    <w:rsid w:val="00E72963"/>
    <w:rsid w:val="00E742E1"/>
    <w:rsid w:val="00E74375"/>
    <w:rsid w:val="00E76414"/>
    <w:rsid w:val="00E804E3"/>
    <w:rsid w:val="00E8053F"/>
    <w:rsid w:val="00E813A4"/>
    <w:rsid w:val="00E81DFA"/>
    <w:rsid w:val="00E82170"/>
    <w:rsid w:val="00E827C0"/>
    <w:rsid w:val="00E834B1"/>
    <w:rsid w:val="00E8447D"/>
    <w:rsid w:val="00E845F8"/>
    <w:rsid w:val="00E84BA8"/>
    <w:rsid w:val="00E866AC"/>
    <w:rsid w:val="00E8689A"/>
    <w:rsid w:val="00E86A62"/>
    <w:rsid w:val="00E905FF"/>
    <w:rsid w:val="00E90BE8"/>
    <w:rsid w:val="00E90C2C"/>
    <w:rsid w:val="00E921BD"/>
    <w:rsid w:val="00E92D1C"/>
    <w:rsid w:val="00E94082"/>
    <w:rsid w:val="00E9471F"/>
    <w:rsid w:val="00E94A6B"/>
    <w:rsid w:val="00E94ECA"/>
    <w:rsid w:val="00E9580B"/>
    <w:rsid w:val="00E95A2D"/>
    <w:rsid w:val="00E97208"/>
    <w:rsid w:val="00E973C4"/>
    <w:rsid w:val="00E978CF"/>
    <w:rsid w:val="00EA102D"/>
    <w:rsid w:val="00EA1913"/>
    <w:rsid w:val="00EA2594"/>
    <w:rsid w:val="00EA2682"/>
    <w:rsid w:val="00EA3363"/>
    <w:rsid w:val="00EA35FE"/>
    <w:rsid w:val="00EA3906"/>
    <w:rsid w:val="00EA4CC3"/>
    <w:rsid w:val="00EA512B"/>
    <w:rsid w:val="00EA551E"/>
    <w:rsid w:val="00EA5D59"/>
    <w:rsid w:val="00EA63D7"/>
    <w:rsid w:val="00EA6E3E"/>
    <w:rsid w:val="00EA7148"/>
    <w:rsid w:val="00EB0045"/>
    <w:rsid w:val="00EB03DE"/>
    <w:rsid w:val="00EB0B54"/>
    <w:rsid w:val="00EB13F3"/>
    <w:rsid w:val="00EB1DE2"/>
    <w:rsid w:val="00EB3571"/>
    <w:rsid w:val="00EB480E"/>
    <w:rsid w:val="00EB51CB"/>
    <w:rsid w:val="00EB757B"/>
    <w:rsid w:val="00EC1EC2"/>
    <w:rsid w:val="00EC3C5E"/>
    <w:rsid w:val="00EC4817"/>
    <w:rsid w:val="00EC4F53"/>
    <w:rsid w:val="00EC577F"/>
    <w:rsid w:val="00EC5D32"/>
    <w:rsid w:val="00EC710C"/>
    <w:rsid w:val="00EC7DDE"/>
    <w:rsid w:val="00ED06E7"/>
    <w:rsid w:val="00ED13CF"/>
    <w:rsid w:val="00ED3307"/>
    <w:rsid w:val="00ED3A2C"/>
    <w:rsid w:val="00ED461B"/>
    <w:rsid w:val="00ED4EA1"/>
    <w:rsid w:val="00ED5371"/>
    <w:rsid w:val="00ED6A87"/>
    <w:rsid w:val="00ED6CCE"/>
    <w:rsid w:val="00ED6DC4"/>
    <w:rsid w:val="00ED6ED7"/>
    <w:rsid w:val="00EE0704"/>
    <w:rsid w:val="00EE19B2"/>
    <w:rsid w:val="00EE2A48"/>
    <w:rsid w:val="00EE2D4A"/>
    <w:rsid w:val="00EE3340"/>
    <w:rsid w:val="00EE552B"/>
    <w:rsid w:val="00EE59D0"/>
    <w:rsid w:val="00EE6086"/>
    <w:rsid w:val="00EE7855"/>
    <w:rsid w:val="00EF018E"/>
    <w:rsid w:val="00EF2722"/>
    <w:rsid w:val="00EF39E1"/>
    <w:rsid w:val="00EF3C51"/>
    <w:rsid w:val="00EF6207"/>
    <w:rsid w:val="00EF7974"/>
    <w:rsid w:val="00F008B5"/>
    <w:rsid w:val="00F0195A"/>
    <w:rsid w:val="00F01A64"/>
    <w:rsid w:val="00F0252A"/>
    <w:rsid w:val="00F0277C"/>
    <w:rsid w:val="00F03437"/>
    <w:rsid w:val="00F03AA1"/>
    <w:rsid w:val="00F03C97"/>
    <w:rsid w:val="00F0495E"/>
    <w:rsid w:val="00F05A47"/>
    <w:rsid w:val="00F06B7F"/>
    <w:rsid w:val="00F06F43"/>
    <w:rsid w:val="00F074AB"/>
    <w:rsid w:val="00F07A22"/>
    <w:rsid w:val="00F105F4"/>
    <w:rsid w:val="00F10752"/>
    <w:rsid w:val="00F10C9C"/>
    <w:rsid w:val="00F1155F"/>
    <w:rsid w:val="00F11C77"/>
    <w:rsid w:val="00F12D28"/>
    <w:rsid w:val="00F13DEE"/>
    <w:rsid w:val="00F145AA"/>
    <w:rsid w:val="00F147F2"/>
    <w:rsid w:val="00F14855"/>
    <w:rsid w:val="00F17048"/>
    <w:rsid w:val="00F178EA"/>
    <w:rsid w:val="00F20758"/>
    <w:rsid w:val="00F21B85"/>
    <w:rsid w:val="00F228EC"/>
    <w:rsid w:val="00F22AD0"/>
    <w:rsid w:val="00F23844"/>
    <w:rsid w:val="00F238DA"/>
    <w:rsid w:val="00F23D2A"/>
    <w:rsid w:val="00F24AE2"/>
    <w:rsid w:val="00F25881"/>
    <w:rsid w:val="00F2602C"/>
    <w:rsid w:val="00F26D21"/>
    <w:rsid w:val="00F27613"/>
    <w:rsid w:val="00F30501"/>
    <w:rsid w:val="00F307CC"/>
    <w:rsid w:val="00F30D83"/>
    <w:rsid w:val="00F31668"/>
    <w:rsid w:val="00F31A5A"/>
    <w:rsid w:val="00F33CB1"/>
    <w:rsid w:val="00F3435A"/>
    <w:rsid w:val="00F35D4F"/>
    <w:rsid w:val="00F35FE4"/>
    <w:rsid w:val="00F37857"/>
    <w:rsid w:val="00F41C2A"/>
    <w:rsid w:val="00F42B37"/>
    <w:rsid w:val="00F4453A"/>
    <w:rsid w:val="00F45696"/>
    <w:rsid w:val="00F467AC"/>
    <w:rsid w:val="00F46A83"/>
    <w:rsid w:val="00F46D8D"/>
    <w:rsid w:val="00F46F12"/>
    <w:rsid w:val="00F47278"/>
    <w:rsid w:val="00F50090"/>
    <w:rsid w:val="00F517E1"/>
    <w:rsid w:val="00F51904"/>
    <w:rsid w:val="00F52546"/>
    <w:rsid w:val="00F52C7D"/>
    <w:rsid w:val="00F52E3D"/>
    <w:rsid w:val="00F533D3"/>
    <w:rsid w:val="00F535C1"/>
    <w:rsid w:val="00F55316"/>
    <w:rsid w:val="00F5715C"/>
    <w:rsid w:val="00F610E8"/>
    <w:rsid w:val="00F620A3"/>
    <w:rsid w:val="00F624B5"/>
    <w:rsid w:val="00F6326D"/>
    <w:rsid w:val="00F6364D"/>
    <w:rsid w:val="00F648FC"/>
    <w:rsid w:val="00F64938"/>
    <w:rsid w:val="00F66DEA"/>
    <w:rsid w:val="00F67251"/>
    <w:rsid w:val="00F70AB1"/>
    <w:rsid w:val="00F71602"/>
    <w:rsid w:val="00F71D15"/>
    <w:rsid w:val="00F72B65"/>
    <w:rsid w:val="00F72E3B"/>
    <w:rsid w:val="00F731B7"/>
    <w:rsid w:val="00F74A38"/>
    <w:rsid w:val="00F74D65"/>
    <w:rsid w:val="00F756A3"/>
    <w:rsid w:val="00F759D4"/>
    <w:rsid w:val="00F75BF4"/>
    <w:rsid w:val="00F75DDC"/>
    <w:rsid w:val="00F75FF2"/>
    <w:rsid w:val="00F80793"/>
    <w:rsid w:val="00F8227A"/>
    <w:rsid w:val="00F825AB"/>
    <w:rsid w:val="00F826E3"/>
    <w:rsid w:val="00F8284F"/>
    <w:rsid w:val="00F83500"/>
    <w:rsid w:val="00F85B0E"/>
    <w:rsid w:val="00F86108"/>
    <w:rsid w:val="00F87439"/>
    <w:rsid w:val="00F91B89"/>
    <w:rsid w:val="00F92E02"/>
    <w:rsid w:val="00F9311D"/>
    <w:rsid w:val="00F934B3"/>
    <w:rsid w:val="00F97F54"/>
    <w:rsid w:val="00FA002F"/>
    <w:rsid w:val="00FA23EE"/>
    <w:rsid w:val="00FA282C"/>
    <w:rsid w:val="00FA52F8"/>
    <w:rsid w:val="00FA6A18"/>
    <w:rsid w:val="00FA70E8"/>
    <w:rsid w:val="00FA7400"/>
    <w:rsid w:val="00FA749C"/>
    <w:rsid w:val="00FB0587"/>
    <w:rsid w:val="00FB1850"/>
    <w:rsid w:val="00FB2994"/>
    <w:rsid w:val="00FB3608"/>
    <w:rsid w:val="00FB366A"/>
    <w:rsid w:val="00FB371C"/>
    <w:rsid w:val="00FB3951"/>
    <w:rsid w:val="00FB455E"/>
    <w:rsid w:val="00FB4F01"/>
    <w:rsid w:val="00FB54E4"/>
    <w:rsid w:val="00FB5E3C"/>
    <w:rsid w:val="00FB69C4"/>
    <w:rsid w:val="00FC0F54"/>
    <w:rsid w:val="00FC3407"/>
    <w:rsid w:val="00FC4065"/>
    <w:rsid w:val="00FC4126"/>
    <w:rsid w:val="00FC5778"/>
    <w:rsid w:val="00FC59E6"/>
    <w:rsid w:val="00FD06EF"/>
    <w:rsid w:val="00FD22FA"/>
    <w:rsid w:val="00FD23BC"/>
    <w:rsid w:val="00FD2674"/>
    <w:rsid w:val="00FD3D1C"/>
    <w:rsid w:val="00FD4762"/>
    <w:rsid w:val="00FD47A6"/>
    <w:rsid w:val="00FD48F7"/>
    <w:rsid w:val="00FD549B"/>
    <w:rsid w:val="00FD6CE7"/>
    <w:rsid w:val="00FE2642"/>
    <w:rsid w:val="00FE30D9"/>
    <w:rsid w:val="00FE442D"/>
    <w:rsid w:val="00FE4D83"/>
    <w:rsid w:val="00FE51A2"/>
    <w:rsid w:val="00FE5503"/>
    <w:rsid w:val="00FE6479"/>
    <w:rsid w:val="00FE6AC3"/>
    <w:rsid w:val="00FE6B3C"/>
    <w:rsid w:val="00FF046C"/>
    <w:rsid w:val="00FF1629"/>
    <w:rsid w:val="00FF1663"/>
    <w:rsid w:val="00FF18AC"/>
    <w:rsid w:val="00FF33DC"/>
    <w:rsid w:val="00FF4C82"/>
    <w:rsid w:val="00FF6AB2"/>
    <w:rsid w:val="00FF72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F2EEFD1"/>
  <w15:chartTrackingRefBased/>
  <w15:docId w15:val="{55C56C6A-DE0F-4F87-B0B0-2E2388C4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22E"/>
    <w:pPr>
      <w:spacing w:after="0" w:line="240" w:lineRule="auto"/>
    </w:pPr>
    <w:rPr>
      <w:rFonts w:ascii="Montserrat Light" w:hAnsi="Montserrat Light"/>
      <w:color w:val="1D252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E5022E"/>
    <w:rPr>
      <w:sz w:val="12"/>
    </w:rPr>
  </w:style>
  <w:style w:type="character" w:customStyle="1" w:styleId="FooterChar">
    <w:name w:val="Footer Char"/>
    <w:basedOn w:val="DefaultParagraphFont"/>
    <w:link w:val="Footer"/>
    <w:uiPriority w:val="99"/>
    <w:rsid w:val="00E5022E"/>
    <w:rPr>
      <w:rFonts w:ascii="Montserrat Light" w:hAnsi="Montserrat Light"/>
      <w:color w:val="1D252C"/>
      <w:sz w:val="12"/>
      <w:szCs w:val="20"/>
    </w:rPr>
  </w:style>
  <w:style w:type="paragraph" w:styleId="Header">
    <w:name w:val="header"/>
    <w:basedOn w:val="Normal"/>
    <w:link w:val="HeaderChar"/>
    <w:uiPriority w:val="99"/>
    <w:qFormat/>
    <w:rsid w:val="00E5022E"/>
    <w:pPr>
      <w:tabs>
        <w:tab w:val="center" w:pos="4513"/>
        <w:tab w:val="right" w:pos="9026"/>
      </w:tabs>
      <w:jc w:val="right"/>
    </w:pPr>
    <w:rPr>
      <w:sz w:val="12"/>
    </w:rPr>
  </w:style>
  <w:style w:type="character" w:customStyle="1" w:styleId="HeaderChar">
    <w:name w:val="Header Char"/>
    <w:basedOn w:val="DefaultParagraphFont"/>
    <w:link w:val="Header"/>
    <w:uiPriority w:val="99"/>
    <w:rsid w:val="00E5022E"/>
    <w:rPr>
      <w:rFonts w:ascii="Montserrat Light" w:hAnsi="Montserrat Light"/>
      <w:color w:val="1D252C"/>
      <w:sz w:val="12"/>
      <w:szCs w:val="20"/>
    </w:rPr>
  </w:style>
  <w:style w:type="paragraph" w:styleId="ListParagraph">
    <w:name w:val="List Paragraph"/>
    <w:basedOn w:val="Normal"/>
    <w:uiPriority w:val="34"/>
    <w:qFormat/>
    <w:rsid w:val="000F6EDE"/>
    <w:pPr>
      <w:spacing w:after="120"/>
      <w:ind w:left="907"/>
    </w:pPr>
  </w:style>
  <w:style w:type="table" w:styleId="TableGrid">
    <w:name w:val="Table Grid"/>
    <w:basedOn w:val="TableNormal"/>
    <w:uiPriority w:val="39"/>
    <w:rsid w:val="00E5022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0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F44"/>
    <w:rPr>
      <w:rFonts w:ascii="Segoe UI" w:hAnsi="Segoe UI" w:cs="Segoe UI"/>
      <w:color w:val="1D252C"/>
      <w:sz w:val="18"/>
      <w:szCs w:val="18"/>
    </w:rPr>
  </w:style>
  <w:style w:type="character" w:styleId="CommentReference">
    <w:name w:val="annotation reference"/>
    <w:basedOn w:val="DefaultParagraphFont"/>
    <w:uiPriority w:val="99"/>
    <w:semiHidden/>
    <w:unhideWhenUsed/>
    <w:rsid w:val="003F2285"/>
    <w:rPr>
      <w:sz w:val="16"/>
      <w:szCs w:val="16"/>
    </w:rPr>
  </w:style>
  <w:style w:type="paragraph" w:styleId="CommentText">
    <w:name w:val="annotation text"/>
    <w:basedOn w:val="Normal"/>
    <w:link w:val="CommentTextChar"/>
    <w:uiPriority w:val="99"/>
    <w:unhideWhenUsed/>
    <w:rsid w:val="003F2285"/>
  </w:style>
  <w:style w:type="character" w:customStyle="1" w:styleId="CommentTextChar">
    <w:name w:val="Comment Text Char"/>
    <w:basedOn w:val="DefaultParagraphFont"/>
    <w:link w:val="CommentText"/>
    <w:uiPriority w:val="99"/>
    <w:rsid w:val="003F2285"/>
    <w:rPr>
      <w:rFonts w:ascii="Montserrat Light" w:hAnsi="Montserrat Light"/>
      <w:color w:val="1D252C"/>
      <w:sz w:val="20"/>
      <w:szCs w:val="20"/>
    </w:rPr>
  </w:style>
  <w:style w:type="paragraph" w:styleId="CommentSubject">
    <w:name w:val="annotation subject"/>
    <w:basedOn w:val="CommentText"/>
    <w:next w:val="CommentText"/>
    <w:link w:val="CommentSubjectChar"/>
    <w:uiPriority w:val="99"/>
    <w:semiHidden/>
    <w:unhideWhenUsed/>
    <w:rsid w:val="003F2285"/>
    <w:rPr>
      <w:b/>
      <w:bCs/>
    </w:rPr>
  </w:style>
  <w:style w:type="character" w:customStyle="1" w:styleId="CommentSubjectChar">
    <w:name w:val="Comment Subject Char"/>
    <w:basedOn w:val="CommentTextChar"/>
    <w:link w:val="CommentSubject"/>
    <w:uiPriority w:val="99"/>
    <w:semiHidden/>
    <w:rsid w:val="003F2285"/>
    <w:rPr>
      <w:rFonts w:ascii="Montserrat Light" w:hAnsi="Montserrat Light"/>
      <w:b/>
      <w:bCs/>
      <w:color w:val="1D252C"/>
      <w:sz w:val="20"/>
      <w:szCs w:val="20"/>
    </w:rPr>
  </w:style>
  <w:style w:type="paragraph" w:styleId="FootnoteText">
    <w:name w:val="footnote text"/>
    <w:basedOn w:val="Normal"/>
    <w:link w:val="FootnoteTextChar"/>
    <w:uiPriority w:val="99"/>
    <w:semiHidden/>
    <w:unhideWhenUsed/>
    <w:rsid w:val="002315BF"/>
  </w:style>
  <w:style w:type="character" w:customStyle="1" w:styleId="FootnoteTextChar">
    <w:name w:val="Footnote Text Char"/>
    <w:basedOn w:val="DefaultParagraphFont"/>
    <w:link w:val="FootnoteText"/>
    <w:uiPriority w:val="99"/>
    <w:semiHidden/>
    <w:rsid w:val="002315BF"/>
    <w:rPr>
      <w:rFonts w:ascii="Montserrat Light" w:hAnsi="Montserrat Light"/>
      <w:color w:val="1D252C"/>
      <w:sz w:val="20"/>
      <w:szCs w:val="20"/>
    </w:rPr>
  </w:style>
  <w:style w:type="character" w:styleId="FootnoteReference">
    <w:name w:val="footnote reference"/>
    <w:basedOn w:val="DefaultParagraphFont"/>
    <w:uiPriority w:val="99"/>
    <w:semiHidden/>
    <w:unhideWhenUsed/>
    <w:rsid w:val="002315BF"/>
    <w:rPr>
      <w:vertAlign w:val="superscript"/>
    </w:rPr>
  </w:style>
  <w:style w:type="character" w:customStyle="1" w:styleId="normaltextrun">
    <w:name w:val="normaltextrun"/>
    <w:basedOn w:val="DefaultParagraphFont"/>
    <w:rsid w:val="007D7EDD"/>
  </w:style>
  <w:style w:type="paragraph" w:styleId="BodyText">
    <w:name w:val="Body Text"/>
    <w:basedOn w:val="Normal"/>
    <w:link w:val="BodyTextChar"/>
    <w:qFormat/>
    <w:rsid w:val="004E0BA4"/>
    <w:pPr>
      <w:spacing w:after="120"/>
      <w:jc w:val="both"/>
    </w:pPr>
    <w:rPr>
      <w:rFonts w:asciiTheme="minorHAnsi" w:hAnsiTheme="minorHAnsi"/>
      <w:color w:val="auto"/>
      <w:sz w:val="24"/>
      <w:szCs w:val="22"/>
    </w:rPr>
  </w:style>
  <w:style w:type="character" w:customStyle="1" w:styleId="BodyTextChar">
    <w:name w:val="Body Text Char"/>
    <w:basedOn w:val="DefaultParagraphFont"/>
    <w:link w:val="BodyText"/>
    <w:rsid w:val="004E0BA4"/>
    <w:rPr>
      <w:sz w:val="24"/>
    </w:rPr>
  </w:style>
  <w:style w:type="paragraph" w:styleId="Revision">
    <w:name w:val="Revision"/>
    <w:hidden/>
    <w:uiPriority w:val="99"/>
    <w:semiHidden/>
    <w:rsid w:val="00E529D7"/>
    <w:pPr>
      <w:spacing w:after="0" w:line="240" w:lineRule="auto"/>
    </w:pPr>
    <w:rPr>
      <w:rFonts w:ascii="Montserrat Light" w:hAnsi="Montserrat Light"/>
      <w:color w:val="1D252C"/>
      <w:sz w:val="20"/>
      <w:szCs w:val="20"/>
    </w:rPr>
  </w:style>
  <w:style w:type="character" w:customStyle="1" w:styleId="cf01">
    <w:name w:val="cf01"/>
    <w:basedOn w:val="DefaultParagraphFont"/>
    <w:rsid w:val="008E67BB"/>
    <w:rPr>
      <w:rFonts w:ascii="Segoe UI" w:hAnsi="Segoe UI" w:cs="Segoe UI" w:hint="default"/>
      <w:color w:val="1D252C"/>
      <w:sz w:val="18"/>
      <w:szCs w:val="18"/>
    </w:rPr>
  </w:style>
  <w:style w:type="table" w:customStyle="1" w:styleId="TableGrid1">
    <w:name w:val="Table Grid1"/>
    <w:basedOn w:val="TableNormal"/>
    <w:next w:val="TableGrid"/>
    <w:uiPriority w:val="59"/>
    <w:rsid w:val="001B56E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F52546"/>
    <w:rPr>
      <w:color w:val="0563C1" w:themeColor="hyperlink"/>
      <w:u w:val="single"/>
    </w:rPr>
  </w:style>
  <w:style w:type="character" w:styleId="UnresolvedMention">
    <w:name w:val="Unresolved Mention"/>
    <w:basedOn w:val="DefaultParagraphFont"/>
    <w:uiPriority w:val="99"/>
    <w:semiHidden/>
    <w:unhideWhenUsed/>
    <w:rsid w:val="00F52546"/>
    <w:rPr>
      <w:color w:val="605E5C"/>
      <w:shd w:val="clear" w:color="auto" w:fill="E1DFDD"/>
    </w:rPr>
  </w:style>
  <w:style w:type="character" w:styleId="Mention">
    <w:name w:val="Mention"/>
    <w:basedOn w:val="DefaultParagraphFont"/>
    <w:uiPriority w:val="99"/>
    <w:unhideWhenUsed/>
    <w:rsid w:val="0041121D"/>
    <w:rPr>
      <w:color w:val="2B579A"/>
      <w:shd w:val="clear" w:color="auto" w:fill="E1DFDD"/>
    </w:rPr>
  </w:style>
  <w:style w:type="paragraph" w:styleId="PlainText">
    <w:name w:val="Plain Text"/>
    <w:basedOn w:val="Normal"/>
    <w:link w:val="PlainTextChar"/>
    <w:uiPriority w:val="99"/>
    <w:unhideWhenUsed/>
    <w:rsid w:val="00B65C29"/>
    <w:rPr>
      <w:rFonts w:ascii="Consolas" w:hAnsi="Consolas"/>
      <w:color w:val="auto"/>
      <w:sz w:val="21"/>
      <w:szCs w:val="21"/>
    </w:rPr>
  </w:style>
  <w:style w:type="character" w:customStyle="1" w:styleId="PlainTextChar">
    <w:name w:val="Plain Text Char"/>
    <w:basedOn w:val="DefaultParagraphFont"/>
    <w:link w:val="PlainText"/>
    <w:uiPriority w:val="99"/>
    <w:rsid w:val="00B65C2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900011">
      <w:bodyDiv w:val="1"/>
      <w:marLeft w:val="0"/>
      <w:marRight w:val="0"/>
      <w:marTop w:val="0"/>
      <w:marBottom w:val="0"/>
      <w:divBdr>
        <w:top w:val="none" w:sz="0" w:space="0" w:color="auto"/>
        <w:left w:val="none" w:sz="0" w:space="0" w:color="auto"/>
        <w:bottom w:val="none" w:sz="0" w:space="0" w:color="auto"/>
        <w:right w:val="none" w:sz="0" w:space="0" w:color="auto"/>
      </w:divBdr>
    </w:div>
    <w:div w:id="1654290326">
      <w:bodyDiv w:val="1"/>
      <w:marLeft w:val="0"/>
      <w:marRight w:val="0"/>
      <w:marTop w:val="0"/>
      <w:marBottom w:val="0"/>
      <w:divBdr>
        <w:top w:val="none" w:sz="0" w:space="0" w:color="auto"/>
        <w:left w:val="none" w:sz="0" w:space="0" w:color="auto"/>
        <w:bottom w:val="none" w:sz="0" w:space="0" w:color="auto"/>
        <w:right w:val="none" w:sz="0" w:space="0" w:color="auto"/>
      </w:divBdr>
      <w:divsChild>
        <w:div w:id="1400711056">
          <w:marLeft w:val="0"/>
          <w:marRight w:val="0"/>
          <w:marTop w:val="0"/>
          <w:marBottom w:val="0"/>
          <w:divBdr>
            <w:top w:val="none" w:sz="0" w:space="0" w:color="auto"/>
            <w:left w:val="none" w:sz="0" w:space="0" w:color="auto"/>
            <w:bottom w:val="none" w:sz="0" w:space="0" w:color="auto"/>
            <w:right w:val="none" w:sz="0" w:space="0" w:color="auto"/>
          </w:divBdr>
        </w:div>
      </w:divsChild>
    </w:div>
    <w:div w:id="1727990757">
      <w:bodyDiv w:val="1"/>
      <w:marLeft w:val="0"/>
      <w:marRight w:val="0"/>
      <w:marTop w:val="0"/>
      <w:marBottom w:val="0"/>
      <w:divBdr>
        <w:top w:val="none" w:sz="0" w:space="0" w:color="auto"/>
        <w:left w:val="none" w:sz="0" w:space="0" w:color="auto"/>
        <w:bottom w:val="none" w:sz="0" w:space="0" w:color="auto"/>
        <w:right w:val="none" w:sz="0" w:space="0" w:color="auto"/>
      </w:divBdr>
    </w:div>
    <w:div w:id="1891306058">
      <w:bodyDiv w:val="1"/>
      <w:marLeft w:val="0"/>
      <w:marRight w:val="0"/>
      <w:marTop w:val="0"/>
      <w:marBottom w:val="0"/>
      <w:divBdr>
        <w:top w:val="none" w:sz="0" w:space="0" w:color="auto"/>
        <w:left w:val="none" w:sz="0" w:space="0" w:color="auto"/>
        <w:bottom w:val="none" w:sz="0" w:space="0" w:color="auto"/>
        <w:right w:val="none" w:sz="0" w:space="0" w:color="auto"/>
      </w:divBdr>
      <w:divsChild>
        <w:div w:id="1860505007">
          <w:marLeft w:val="0"/>
          <w:marRight w:val="0"/>
          <w:marTop w:val="0"/>
          <w:marBottom w:val="0"/>
          <w:divBdr>
            <w:top w:val="none" w:sz="0" w:space="0" w:color="auto"/>
            <w:left w:val="none" w:sz="0" w:space="0" w:color="auto"/>
            <w:bottom w:val="none" w:sz="0" w:space="0" w:color="auto"/>
            <w:right w:val="none" w:sz="0" w:space="0" w:color="auto"/>
          </w:divBdr>
        </w:div>
      </w:divsChild>
    </w:div>
    <w:div w:id="1900557250">
      <w:bodyDiv w:val="1"/>
      <w:marLeft w:val="0"/>
      <w:marRight w:val="0"/>
      <w:marTop w:val="0"/>
      <w:marBottom w:val="0"/>
      <w:divBdr>
        <w:top w:val="none" w:sz="0" w:space="0" w:color="auto"/>
        <w:left w:val="none" w:sz="0" w:space="0" w:color="auto"/>
        <w:bottom w:val="none" w:sz="0" w:space="0" w:color="auto"/>
        <w:right w:val="none" w:sz="0" w:space="0" w:color="auto"/>
      </w:divBdr>
      <w:divsChild>
        <w:div w:id="1318536079">
          <w:marLeft w:val="0"/>
          <w:marRight w:val="0"/>
          <w:marTop w:val="0"/>
          <w:marBottom w:val="0"/>
          <w:divBdr>
            <w:top w:val="none" w:sz="0" w:space="0" w:color="auto"/>
            <w:left w:val="none" w:sz="0" w:space="0" w:color="auto"/>
            <w:bottom w:val="none" w:sz="0" w:space="0" w:color="auto"/>
            <w:right w:val="none" w:sz="0" w:space="0" w:color="auto"/>
          </w:divBdr>
        </w:div>
      </w:divsChild>
    </w:div>
    <w:div w:id="2083141812">
      <w:bodyDiv w:val="1"/>
      <w:marLeft w:val="0"/>
      <w:marRight w:val="0"/>
      <w:marTop w:val="0"/>
      <w:marBottom w:val="0"/>
      <w:divBdr>
        <w:top w:val="none" w:sz="0" w:space="0" w:color="auto"/>
        <w:left w:val="none" w:sz="0" w:space="0" w:color="auto"/>
        <w:bottom w:val="none" w:sz="0" w:space="0" w:color="auto"/>
        <w:right w:val="none" w:sz="0" w:space="0" w:color="auto"/>
      </w:divBdr>
      <w:divsChild>
        <w:div w:id="586766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mdc.govt.nz/" TargetMode="External"/><Relationship Id="rId26" Type="http://schemas.openxmlformats.org/officeDocument/2006/relationships/image" Target="cid:ii_194f19ea2824cff311" TargetMode="External"/><Relationship Id="rId39" Type="http://schemas.openxmlformats.org/officeDocument/2006/relationships/hyperlink" Target="http://www.mdc.govt.nz/" TargetMode="External"/><Relationship Id="rId21" Type="http://schemas.openxmlformats.org/officeDocument/2006/relationships/hyperlink" Target="mailto:alana@rangitaane.iwi.nz" TargetMode="External"/><Relationship Id="rId34" Type="http://schemas.openxmlformats.org/officeDocument/2006/relationships/hyperlink" Target="mailto:Star.Wilson-Jennings@mdc.govt.nz" TargetMode="External"/><Relationship Id="rId42" Type="http://schemas.openxmlformats.org/officeDocument/2006/relationships/hyperlink" Target="mailto:Star.Wilson-Jennings@mdc.govt.nz"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Star.Wilson-Jennings@mdc.govt.nz" TargetMode="External"/><Relationship Id="rId29" Type="http://schemas.openxmlformats.org/officeDocument/2006/relationships/hyperlink" Target="mailto:alana@rangitaane.iwi.n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Kahuenvironmental.co.nz" TargetMode="External"/><Relationship Id="rId32" Type="http://schemas.openxmlformats.org/officeDocument/2006/relationships/hyperlink" Target="mailto:siobhan@kahuenviro.co.nz" TargetMode="External"/><Relationship Id="rId37" Type="http://schemas.openxmlformats.org/officeDocument/2006/relationships/hyperlink" Target="mailto:Star.Wilson-Jennings@mdc.govt.nz" TargetMode="External"/><Relationship Id="rId40" Type="http://schemas.openxmlformats.org/officeDocument/2006/relationships/hyperlink" Target="mailto:alana@rangitaane.iwi.nz" TargetMode="External"/><Relationship Id="rId45" Type="http://schemas.openxmlformats.org/officeDocument/2006/relationships/hyperlink" Target="http://www.mdc.govt.nz/"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Andrea.Harris@mdc.govt.nz" TargetMode="External"/><Relationship Id="rId28" Type="http://schemas.openxmlformats.org/officeDocument/2006/relationships/hyperlink" Target="http://www.mdc.govt.nz/" TargetMode="External"/><Relationship Id="rId36" Type="http://schemas.openxmlformats.org/officeDocument/2006/relationships/hyperlink" Target="mailto:alana@rangitaane.iwi.nz" TargetMode="External"/><Relationship Id="rId10" Type="http://schemas.openxmlformats.org/officeDocument/2006/relationships/footnotes" Target="footnotes.xml"/><Relationship Id="rId19" Type="http://schemas.openxmlformats.org/officeDocument/2006/relationships/hyperlink" Target="mailto:siobhan@kahuenviro.co.nz" TargetMode="External"/><Relationship Id="rId31" Type="http://schemas.openxmlformats.org/officeDocument/2006/relationships/hyperlink" Target="mailto:Star.Wilson-Jennings@mdc.govt.nz" TargetMode="External"/><Relationship Id="rId44" Type="http://schemas.openxmlformats.org/officeDocument/2006/relationships/hyperlink" Target="mailto:alana@rangitaane.iwi.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Matthew.Mackay@mdc.govt.nz" TargetMode="External"/><Relationship Id="rId27" Type="http://schemas.openxmlformats.org/officeDocument/2006/relationships/hyperlink" Target="mailto:Star.Wilson-Jennings@mdc.govt.nz" TargetMode="External"/><Relationship Id="rId30" Type="http://schemas.openxmlformats.org/officeDocument/2006/relationships/hyperlink" Target="mailto:siobhan@kahuenviro.co.nz" TargetMode="External"/><Relationship Id="rId35" Type="http://schemas.openxmlformats.org/officeDocument/2006/relationships/hyperlink" Target="http://Kahuenvironmental.co.nz" TargetMode="External"/><Relationship Id="rId43" Type="http://schemas.openxmlformats.org/officeDocument/2006/relationships/hyperlink" Target="mailto:alana@rangitaane.iwi.nz"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1.png"/><Relationship Id="rId25" Type="http://schemas.openxmlformats.org/officeDocument/2006/relationships/image" Target="media/image2.png"/><Relationship Id="rId33" Type="http://schemas.openxmlformats.org/officeDocument/2006/relationships/hyperlink" Target="mailto:alana@rangitaane.iwi.nz" TargetMode="External"/><Relationship Id="rId38" Type="http://schemas.openxmlformats.org/officeDocument/2006/relationships/hyperlink" Target="mailto:alana@rangitaane.iwi.nz" TargetMode="External"/><Relationship Id="rId46" Type="http://schemas.openxmlformats.org/officeDocument/2006/relationships/fontTable" Target="fontTable.xml"/><Relationship Id="rId20" Type="http://schemas.openxmlformats.org/officeDocument/2006/relationships/hyperlink" Target="mailto:Star.Wilson-Jennings@mdc.govt.nz" TargetMode="External"/><Relationship Id="rId41" Type="http://schemas.openxmlformats.org/officeDocument/2006/relationships/hyperlink" Target="mailto:Star.Wilson-Jennings@mdc.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arrative xmlns="4f9c820c-e7e2-444d-97ee-45f2b3485c1d" xsi:nil="true"/>
    <Function xmlns="4f9c820c-e7e2-444d-97ee-45f2b3485c1d">Policy and Planning</Function>
    <Project xmlns="4f9c820c-e7e2-444d-97ee-45f2b3485c1d">NA</Project>
    <DocumentType xmlns="4f9c820c-e7e2-444d-97ee-45f2b3485c1d">REPORT - business case, proposed projects, progress reports</DocumentType>
    <FunctionGroup xmlns="4f9c820c-e7e2-444d-97ee-45f2b3485c1d">NA</FunctionGroup>
    <Activity xmlns="4f9c820c-e7e2-444d-97ee-45f2b3485c1d">District Planning</Activity>
    <CategoryName xmlns="4f9c820c-e7e2-444d-97ee-45f2b3485c1d">Hearing</CategoryName>
    <Case xmlns="4f9c820c-e7e2-444d-97ee-45f2b3485c1d">PCI Plan Change I - Minor Amendments</Case>
    <Subactivity xmlns="4f9c820c-e7e2-444d-97ee-45f2b3485c1d">District Plan Changes</Subactivity>
    <BusinessValue xmlns="4f9c820c-e7e2-444d-97ee-45f2b3485c1d">Normal</BusinessValue>
    <PRADateDisposal xmlns="4f9c820c-e7e2-444d-97ee-45f2b3485c1d" xsi:nil="true"/>
    <PublicExcluded xmlns="0623d786-d6de-4797-a029-efc7f49ba79f">true</PublicExcluded>
    <KeyWords xmlns="15ffb055-6eb4-45a1-bc20-bf2ac0d420da">FINAL</KeyWords>
    <SecurityClassification xmlns="15ffb055-6eb4-45a1-bc20-bf2ac0d420da" xsi:nil="true"/>
    <wic_System_GPS_Altitude xmlns="0623d786-d6de-4797-a029-efc7f49ba79f" xsi:nil="true"/>
    <PRADate3 xmlns="4f9c820c-e7e2-444d-97ee-45f2b3485c1d" xsi:nil="true"/>
    <PRAText5 xmlns="4f9c820c-e7e2-444d-97ee-45f2b3485c1d" xsi:nil="true"/>
    <AggregationStatus xmlns="4f9c820c-e7e2-444d-97ee-45f2b3485c1d">Normal</AggregationStatus>
    <PRADate2 xmlns="4f9c820c-e7e2-444d-97ee-45f2b3485c1d" xsi:nil="true"/>
    <PRAText1 xmlns="4f9c820c-e7e2-444d-97ee-45f2b3485c1d" xsi:nil="true"/>
    <PRAText4 xmlns="4f9c820c-e7e2-444d-97ee-45f2b3485c1d" xsi:nil="true"/>
    <Team xmlns="c91a514c-9034-4fa3-897a-8352025b26ed">NA</Team>
    <wic_System_GPS_Latitude xmlns="0623d786-d6de-4797-a029-efc7f49ba79f" xsi:nil="true"/>
    <wic_System_GPS_Longitude xmlns="0623d786-d6de-4797-a029-efc7f49ba79f" xsi:nil="true"/>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PRAText3 xmlns="4f9c820c-e7e2-444d-97ee-45f2b3485c1d" xsi:nil="true"/>
    <Year xmlns="c91a514c-9034-4fa3-897a-8352025b26ed">NA</Year>
    <PRADateTrigger xmlns="4f9c820c-e7e2-444d-97ee-45f2b3485c1d" xsi:nil="true"/>
    <zLegacy xmlns="0623d786-d6de-4797-a029-efc7f49ba79f">_dlc_DocId: KU3T462KXEDM-683694953-2324
KnowHowType: NA
TargetAudience: Internal
PRAType: Doc
AggregationStatus: Normal
RecordID: 819512
RecordType: Normal
ReadOnlyStatus: Open
AuthoritativeVersion: False
FunctionGroup: NA
Function: Policy and Planning
Activity: District Planning
Subactivity: District Plan Changes
Project: NA
Case: NA
DocumentType: REPORT - business case, proposed projects, progress reports
Key_x0020_Words: FINAL
CategoryName: Hearing
CategoryValue: ;#Chapter 5 - Outstanding Natural Features and Landscapes and Coastal Environment;#
Volume: NA
Notification: Proposed
Phase: 4 Hearing to Decision
ID: 2324
Created: 24-Mar-2023 11:53:14 a.m.
Author: rochellew (Rochelle Waugh)
Modified: 24-Mar-2023 11:54:47 a.m.
Editor: rochellew (Rochelle Waugh)
_CheckinComment: 
_Level: 1
_IsCurrentVersion: True
VersionLabel: 2.0
VersionLevel: Published
Legacy_FullDocumentPath: https://jarvis.mdc.govt.nz/site/districtplan/distplanchanges/Plan Change H - HERITAGE TREES AND HERITAGE/Section 42A Report - Waugh Statement of Evidence PC H(b) Notable Trees.docx
</zLegacy>
    <zMigrationID xmlns="0623d786-d6de-4797-a029-efc7f49ba79f">d8b0a759-0533-41e2-8995-e233f442c814_f04cd613-2c82-4bf2-996c-f475b2754f92_87b532db-3a71-4453-af6a-9b30336f3a96_85860952-0166-4b18-a4e7-fc7d98816d30_0c0282ca-b393-47ae-a254-f89720f003a9</zMigrationID>
    <PRAText2 xmlns="4f9c820c-e7e2-444d-97ee-45f2b3485c1d" xsi:nil="true"/>
    <zLegacyJSON xmlns="0623d786-d6de-4797-a029-efc7f49ba79f">{"Title":null,"_dlc_DocId":"KU3T462KXEDM-683694953-2324","KnowHowType":"NA","TargetAudience":"Internal","PRAType":"Doc","AggregationStatus":"Normal","Narrative":null,"RelatedPeople":null,"RecordID":"819512","RecordType":"Normal","ReadOnlyStatus":"Open","AuthoritativeVersion":false,"OriginalDocument":null,"PraText1":null,"PraText2":null,"PraText3":null,"PraText4":null,"PraText5":null,"PraDate1":null,"PraDate2":null,"PraDate3":null,"PraDateTrigger":null,"PraDateDisposal":null,"Subject":null,"To":null,"ILFrom":null,"Received":null,"Sent":null,"URL":null,"PhysicalLocation":null,"RDClass":null,"AggregationNarrative":null,"ActionOutcome":null,"FunctionGroup":"NA","Function":"Policy and Planning","Activity":"District Planning","Subactivity":"District Plan Changes","Project":"NA","Case":"NA","DocumentType":"REPORT - business case, proposed projects, progress reports","Key_x0020_Words":"FINAL","CategoryName":"Hearing","CategoryValue":";#Chapter 5 - Outstanding Natural Features and Landscapes and Coastal Environment;#","Volume":"NA","DocumentSetDescription":null,"Notification":"Proposed","Phase":"4 Hearing to Decision","ID":2324,"ContentType":null,"Created":"24-Mar-2023 11:53:14 a.m.","Author":"rochellew (Rochelle Waugh)","Modified":"24-Mar-2023 11:54:47 a.m.","Editor":"rochellew (Rochelle Waugh)","CheckoutUser":null,"_CheckinComment":"","_Level":1,"_IsCurrentVersion":true,"VersionLabel":"2.0","VersionLevel":"Published","VersionCheckInComment":null,"Legacy_DocumentFolderPath":null,"Legacy_FullDocumentPath":"https://jarvis.mdc.govt.nz/site/districtplan/distplanchanges/Plan Change H - HERITAGE TREES AND HERITAGE/Section 42A Report - Waugh Statement of Evidence PC H(b) Notable Trees.docx"}</zLegacyJSON>
    <CategoryValue xmlns="4f9c820c-e7e2-444d-97ee-45f2b3485c1d">Chapter 5 - Outstanding Natural Features and Landscapes and Coastal Environment</CategoryValue>
    <lcf76f155ced4ddcb4097134ff3c332f xmlns="f3eb99ba-568b-4866-8d1c-a15d13957c31">
      <Terms xmlns="http://schemas.microsoft.com/office/infopath/2007/PartnerControls"/>
    </lcf76f155ced4ddcb4097134ff3c332f>
    <Subtype xmlns="0623d786-d6de-4797-a029-efc7f49ba79f">Hearing</Subtype>
    <TaxCatchAll xmlns="f30d0244-db75-42c7-987a-45a436effc5f" xsi:nil="true"/>
    <hiddenIsFolder xmlns="f3eb99ba-568b-4866-8d1c-a15d13957c31">No</hiddenIsFolder>
    <Authenticate xmlns="f3eb99ba-568b-4866-8d1c-a15d13957c31" xsi:nil="true"/>
    <IconOverlay xmlns="http://schemas.microsoft.com/sharepoint/v4" xsi:nil="true"/>
    <_Flow_SignoffStatus xmlns="f3eb99ba-568b-4866-8d1c-a15d13957c31" xsi:nil="true"/>
    <HiddenName xmlns="f3eb99ba-568b-4866-8d1c-a15d13957c31" xsi:nil="true"/>
    <FolderPath xmlns="f3eb99ba-568b-4866-8d1c-a15d13957c3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41D13832E2626A4A8FC4C5A2DCCD3CBF00AF9F528437C55541A94D6C0322BA8C21" ma:contentTypeVersion="76" ma:contentTypeDescription="Create a new document." ma:contentTypeScope="" ma:versionID="8e9d1059cbf1653096a7e603509fc2bb">
  <xsd:schema xmlns:xsd="http://www.w3.org/2001/XMLSchema" xmlns:xs="http://www.w3.org/2001/XMLSchema" xmlns:p="http://schemas.microsoft.com/office/2006/metadata/properties" xmlns:ns1="http://schemas.microsoft.com/sharepoint/v3" xmlns:ns2="4f9c820c-e7e2-444d-97ee-45f2b3485c1d" xmlns:ns3="15ffb055-6eb4-45a1-bc20-bf2ac0d420da" xmlns:ns4="725c79e5-42ce-4aa0-ac78-b6418001f0d2" xmlns:ns5="c91a514c-9034-4fa3-897a-8352025b26ed" xmlns:ns6="0623d786-d6de-4797-a029-efc7f49ba79f" xmlns:ns7="f3eb99ba-568b-4866-8d1c-a15d13957c31" xmlns:ns8="f30d0244-db75-42c7-987a-45a436effc5f" xmlns:ns9="http://schemas.microsoft.com/sharepoint/v4" targetNamespace="http://schemas.microsoft.com/office/2006/metadata/properties" ma:root="true" ma:fieldsID="1b8a974b65405f3d4ebb035b7b90aef1" ns1:_="" ns2:_="" ns3:_="" ns4:_="" ns5:_="" ns6:_="" ns7:_="" ns8:_="" ns9:_="">
    <xsd:import namespace="http://schemas.microsoft.com/sharepoint/v3"/>
    <xsd:import namespace="4f9c820c-e7e2-444d-97ee-45f2b3485c1d"/>
    <xsd:import namespace="15ffb055-6eb4-45a1-bc20-bf2ac0d420da"/>
    <xsd:import namespace="725c79e5-42ce-4aa0-ac78-b6418001f0d2"/>
    <xsd:import namespace="c91a514c-9034-4fa3-897a-8352025b26ed"/>
    <xsd:import namespace="0623d786-d6de-4797-a029-efc7f49ba79f"/>
    <xsd:import namespace="f3eb99ba-568b-4866-8d1c-a15d13957c31"/>
    <xsd:import namespace="f30d0244-db75-42c7-987a-45a436effc5f"/>
    <xsd:import namespace="http://schemas.microsoft.com/sharepoint/v4"/>
    <xsd:element name="properties">
      <xsd:complexType>
        <xsd:sequence>
          <xsd:element name="documentManagement">
            <xsd:complexType>
              <xsd:all>
                <xsd:element ref="ns2:DocumentType" minOccurs="0"/>
                <xsd:element ref="ns3:KeyWords" minOccurs="0"/>
                <xsd:element ref="ns2:Narrative" minOccurs="0"/>
                <xsd:element ref="ns3: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Function"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2:Activity" minOccurs="0"/>
                <xsd:element ref="ns4:AggregationNarrative" minOccurs="0"/>
                <xsd:element ref="ns5:Channel" minOccurs="0"/>
                <xsd:element ref="ns5:Team" minOccurs="0"/>
                <xsd:element ref="ns5:Year" minOccurs="0"/>
                <xsd:element ref="ns6:zLegacy" minOccurs="0"/>
                <xsd:element ref="ns6:zLegacyJSON" minOccurs="0"/>
                <xsd:element ref="ns6:zMigrationID" minOccurs="0"/>
                <xsd:element ref="ns6:Subtype" minOccurs="0"/>
                <xsd:element ref="ns6:wic_System_GPS_Altitude" minOccurs="0"/>
                <xsd:element ref="ns6:wic_System_GPS_Latitude" minOccurs="0"/>
                <xsd:element ref="ns6:wic_System_GPS_Longitude" minOccurs="0"/>
                <xsd:element ref="ns6:PublicExcluded" minOccurs="0"/>
                <xsd:element ref="ns7:MediaServiceMetadata" minOccurs="0"/>
                <xsd:element ref="ns7:MediaServiceFastMetadata" minOccurs="0"/>
                <xsd:element ref="ns7:_Flow_SignoffStatus" minOccurs="0"/>
                <xsd:element ref="ns7:hiddenIsFolder" minOccurs="0"/>
                <xsd:element ref="ns7:FolderPath" minOccurs="0"/>
                <xsd:element ref="ns7:Authenticate" minOccurs="0"/>
                <xsd:element ref="ns7:HiddenName" minOccurs="0"/>
                <xsd:element ref="ns8:SharedWithUsers" minOccurs="0"/>
                <xsd:element ref="ns8:SharedWithDetails" minOccurs="0"/>
                <xsd:element ref="ns9:IconOverlay" minOccurs="0"/>
                <xsd:element ref="ns1:_vti_ItemDeclaredRecord" minOccurs="0"/>
                <xsd:element ref="ns1:_vti_ItemHoldRecordStatus" minOccurs="0"/>
                <xsd:element ref="ns7:lcf76f155ced4ddcb4097134ff3c332f" minOccurs="0"/>
                <xsd:element ref="ns8:TaxCatchAll" minOccurs="0"/>
                <xsd:element ref="ns7:MediaServiceObjectDetectorVersions" minOccurs="0"/>
                <xsd:element ref="ns7:MediaServiceOCR" minOccurs="0"/>
                <xsd:element ref="ns7:MediaServiceGenerationTime" minOccurs="0"/>
                <xsd:element ref="ns7:MediaServiceEventHashCode" minOccurs="0"/>
                <xsd:element ref="ns7:MediaLengthInSeconds" minOccurs="0"/>
                <xsd:element ref="ns7:MediaServiceSearchProperties" minOccurs="0"/>
                <xsd:element ref="ns7: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56" nillable="true" ma:displayName="Declared Record" ma:hidden="true" ma:internalName="_vti_ItemDeclaredRecord" ma:readOnly="true">
      <xsd:simpleType>
        <xsd:restriction base="dms:DateTime"/>
      </xsd:simpleType>
    </xsd:element>
    <xsd:element name="_vti_ItemHoldRecordStatus" ma:index="5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ma:readOnly="false">
      <xsd:simpleType>
        <xsd:restriction base="dms:Choice">
          <xsd:enumeration value="APPLICATION - consents, funding, membership, request for information"/>
          <xsd:enumeration value="COMPLIANCE AND AUDITING/REVIEW - CCC, legal notice, monitoring, notice of decision, certificate"/>
          <xsd:enumeration value="CONTRACT - deeds, agreements, leases, memorandum of understanding"/>
          <xsd:enumeration value="CORRESPONDENCE (Internal/External) - emails, letters, memo, filenote"/>
          <xsd:enumeration value="DATABASE"/>
          <xsd:enumeration value="EMPLOYMENT - job descriptions, staffing related"/>
          <xsd:enumeration value="EVENTS - invitations, rsvp, programme"/>
          <xsd:enumeration value="FINANCIAL - budget, forecast, debt"/>
          <xsd:enumeration value="IMAGE - photo, video, logo, graphics, data"/>
          <xsd:enumeration value="KNOWLEDGE - deskfile, staff development resource, contact list, third party information"/>
          <xsd:enumeration value="MAP OR DRAWING - as builts, development and site plans, GIS model"/>
          <xsd:enumeration value="MEETING RELATED - agendas, report, workshop papers, extracts, minutes"/>
          <xsd:enumeration value="MODEL - spreadsheet, technical"/>
          <xsd:enumeration value="POLICY &amp; PROCEDURE - bylaws, council, internal and legislative policies, regulations, rules, manuals"/>
          <xsd:enumeration value="PRESENTATION - powerpoint, articles, speeches"/>
          <xsd:enumeration value="PROCUREMENT - request for interest or proposal"/>
          <xsd:enumeration value="PUBLICATION (INTERNAL/EXTERNAL) - media release, newsletters, brochures, posters, social media"/>
          <xsd:enumeration value="REPORT - business case, proposed projects, progress reports"/>
          <xsd:enumeration value="SPECIFICATION OR STANDARD"/>
          <xsd:enumeration value="STRATEGY OR PLAN - LTP, structure plan, management plan, project plan"/>
          <xsd:enumeration value="SUBMISSION - to council, to third party"/>
          <xsd:enumeration value="TEMPLATE - checklists, forms, letters, reports, presentations, memos, agendas"/>
        </xsd:restriction>
      </xsd:simpleType>
    </xsd:element>
    <xsd:element name="Narrative" ma:index="10" nillable="true" ma:displayName="Narrative" ma:hidden="true" ma:internalName="Narrative" ma:readOnly="false">
      <xsd:simpleType>
        <xsd:restriction base="dms:Note"/>
      </xsd:simpleType>
    </xsd:element>
    <xsd:element name="Subactivity" ma:index="12" nillable="true" ma:displayName="Subactivity" ma:default="Committee and Working Parties 2022-2025" ma:hidden="true" ma:internalName="Subactivity">
      <xsd:simpleType>
        <xsd:restriction base="dms:Text">
          <xsd:maxLength value="255"/>
        </xsd:restriction>
      </xsd:simpleType>
    </xsd:element>
    <xsd:element name="Case" ma:index="13" nillable="true" ma:displayName="Case" ma:default="NA" ma:hidden="true" ma:indexed="true" ma:internalName="Case" ma:readOnly="false">
      <xsd:simpleType>
        <xsd:restriction base="dms:Text">
          <xsd:maxLength value="255"/>
        </xsd:restriction>
      </xsd:simpleType>
    </xsd:element>
    <xsd:element name="RelatedPeople" ma:index="14"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5" nillable="true" ma:displayName="Category Name" ma:default="NA" ma:hidden="true" ma:indexed="true" ma:internalName="CategoryName" ma:readOnly="false">
      <xsd:simpleType>
        <xsd:restriction base="dms:Text">
          <xsd:maxLength value="255"/>
        </xsd:restriction>
      </xsd:simpleType>
    </xsd:element>
    <xsd:element name="CategoryValue" ma:index="16" nillable="true" ma:displayName="Category Value" ma:default="NA" ma:hidden="true" ma:internalName="CategoryValue" ma:readOnly="false">
      <xsd:simpleType>
        <xsd:restriction base="dms:Text">
          <xsd:maxLength value="255"/>
        </xsd:restriction>
      </xsd:simpleType>
    </xsd:element>
    <xsd:element name="BusinessValue" ma:index="17" nillable="true" ma:displayName="Business Value" ma:default="Normal" ma:format="Dropdown" ma:hidden="true" ma:internalName="BusinessValue" ma:readOnly="false">
      <xsd:simpleType>
        <xsd:restriction base="dms:Choice">
          <xsd:enumeration value="Housekeeping"/>
          <xsd:enumeration value="Long Term Value"/>
          <xsd:enumeration value="Superseded"/>
          <xsd:enumeration value="Normal"/>
          <xsd:enumeration value="Cancelled"/>
          <xsd:enumeration value="Deleted"/>
        </xsd:restriction>
      </xsd:simpleType>
    </xsd:element>
    <xsd:element name="FunctionGroup" ma:index="18" nillable="true" ma:displayName="Function Group" ma:default="NA" ma:hidden="true" ma:internalName="FunctionGroup" ma:readOnly="false">
      <xsd:simpleType>
        <xsd:restriction base="dms:Text">
          <xsd:maxLength value="255"/>
        </xsd:restriction>
      </xsd:simpleType>
    </xsd:element>
    <xsd:element name="Function" ma:index="19" nillable="true" ma:displayName="Function" ma:default="Governance" ma:hidden="true" ma:internalName="Function" ma:readOnly="false">
      <xsd:simpleType>
        <xsd:restriction base="dms:Text">
          <xsd:maxLength value="255"/>
        </xsd:restriction>
      </xsd:simpleType>
    </xsd:element>
    <xsd:element name="PRAType" ma:index="20" nillable="true" ma:displayName="PRA Type" ma:default="Doc" ma:hidden="true" ma:indexed="true" ma:internalName="PRAType">
      <xsd:simpleType>
        <xsd:restriction base="dms:Text">
          <xsd:maxLength value="255"/>
        </xsd:restriction>
      </xsd:simpleType>
    </xsd:element>
    <xsd:element name="PRADate1" ma:index="21" nillable="true" ma:displayName="PRA Date 1" ma:format="DateOnly" ma:hidden="true" ma:internalName="PRADate1" ma:readOnly="false">
      <xsd:simpleType>
        <xsd:restriction base="dms:DateTime"/>
      </xsd:simpleType>
    </xsd:element>
    <xsd:element name="PRADate2" ma:index="22" nillable="true" ma:displayName="PRA Date 2" ma:format="DateOnly" ma:hidden="true" ma:internalName="PRADate2" ma:readOnly="false">
      <xsd:simpleType>
        <xsd:restriction base="dms:DateTime"/>
      </xsd:simpleType>
    </xsd:element>
    <xsd:element name="PRADate3" ma:index="23" nillable="true" ma:displayName="PRA Date 3" ma:format="DateOnly" ma:hidden="true" ma:internalName="PRADate3" ma:readOnly="false">
      <xsd:simpleType>
        <xsd:restriction base="dms:DateTime"/>
      </xsd:simpleType>
    </xsd:element>
    <xsd:element name="PRADateDisposal" ma:index="24" nillable="true" ma:displayName="PRA Date Disposal" ma:format="DateOnly" ma:hidden="true" ma:internalName="PRADateDisposal" ma:readOnly="false">
      <xsd:simpleType>
        <xsd:restriction base="dms:DateTime"/>
      </xsd:simpleType>
    </xsd:element>
    <xsd:element name="PRADateTrigger" ma:index="25" nillable="true" ma:displayName="PRA Date Trigger" ma:format="DateOnly" ma:hidden="true" ma:internalName="PRADateTrigger" ma:readOnly="false">
      <xsd:simpleType>
        <xsd:restriction base="dms:DateTime"/>
      </xsd:simpleType>
    </xsd:element>
    <xsd:element name="PRAText1" ma:index="26" nillable="true" ma:displayName="PRA Text 1" ma:hidden="true" ma:internalName="PRAText1" ma:readOnly="false">
      <xsd:simpleType>
        <xsd:restriction base="dms:Text">
          <xsd:maxLength value="255"/>
        </xsd:restriction>
      </xsd:simpleType>
    </xsd:element>
    <xsd:element name="PRAText2" ma:index="27" nillable="true" ma:displayName="PRA Text 2" ma:hidden="true" ma:internalName="PRAText2" ma:readOnly="false">
      <xsd:simpleType>
        <xsd:restriction base="dms:Text">
          <xsd:maxLength value="255"/>
        </xsd:restriction>
      </xsd:simpleType>
    </xsd:element>
    <xsd:element name="PRAText3" ma:index="28" nillable="true" ma:displayName="PRA Text 3" ma:hidden="true" ma:internalName="PRAText3" ma:readOnly="false">
      <xsd:simpleType>
        <xsd:restriction base="dms:Text">
          <xsd:maxLength value="255"/>
        </xsd:restriction>
      </xsd:simpleType>
    </xsd:element>
    <xsd:element name="PRAText4" ma:index="29" nillable="true" ma:displayName="PRA Text 4" ma:hidden="true" ma:internalName="PRAText4" ma:readOnly="false">
      <xsd:simpleType>
        <xsd:restriction base="dms:Text">
          <xsd:maxLength value="255"/>
        </xsd:restriction>
      </xsd:simpleType>
    </xsd:element>
    <xsd:element name="PRAText5" ma:index="30" nillable="true" ma:displayName="PRA Text 5" ma:hidden="true" ma:internalName="PRAText5" ma:readOnly="false">
      <xsd:simpleType>
        <xsd:restriction base="dms:Text">
          <xsd:maxLength value="255"/>
        </xsd:restriction>
      </xsd:simpleType>
    </xsd:element>
    <xsd:element name="AggregationStatus" ma:index="31"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2" nillable="true" ma:displayName="Project" ma:default="NA" ma:hidden="true" ma:internalName="Project" ma:readOnly="false">
      <xsd:simpleType>
        <xsd:restriction base="dms:Text">
          <xsd:maxLength value="255"/>
        </xsd:restriction>
      </xsd:simpleType>
    </xsd:element>
    <xsd:element name="Activity" ma:index="33" nillable="true" ma:displayName="Activity" ma:default="Democratic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9" nillable="true" ma:displayName="Key Words" ma:internalName="KeyWords" ma:readOnly="false">
      <xsd:simpleType>
        <xsd:restriction base="dms:Note">
          <xsd:maxLength value="255"/>
        </xsd:restriction>
      </xsd:simpleType>
    </xsd:element>
    <xsd:element name="SecurityClassification" ma:index="11"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NA" ma:hidden="true" ma:internalName="Team" ma:readOnly="false">
      <xsd:simpleType>
        <xsd:restriction base="dms:Text">
          <xsd:maxLength value="255"/>
        </xsd:restriction>
      </xsd:simpleType>
    </xsd:element>
    <xsd:element name="Year" ma:index="37" nillable="true" ma:displayName="Year" ma:default="NA" ma:hidden="true" ma:indexed="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23d786-d6de-4797-a029-efc7f49ba79f" elementFormDefault="qualified">
    <xsd:import namespace="http://schemas.microsoft.com/office/2006/documentManagement/types"/>
    <xsd:import namespace="http://schemas.microsoft.com/office/infopath/2007/PartnerControls"/>
    <xsd:element name="zLegacy" ma:index="38" nillable="true" ma:displayName="zLegacy" ma:hidden="true" ma:internalName="zLegacy" ma:readOnly="false">
      <xsd:simpleType>
        <xsd:restriction base="dms:Note"/>
      </xsd:simpleType>
    </xsd:element>
    <xsd:element name="zLegacyJSON" ma:index="39" nillable="true" ma:displayName="zLegacyJSON" ma:hidden="true" ma:internalName="zLegacyJSON" ma:readOnly="false">
      <xsd:simpleType>
        <xsd:restriction base="dms:Note"/>
      </xsd:simpleType>
    </xsd:element>
    <xsd:element name="zMigrationID" ma:index="40" nillable="true" ma:displayName="zMigrationID" ma:hidden="true" ma:indexed="true" ma:internalName="zMigrationID" ma:readOnly="false">
      <xsd:simpleType>
        <xsd:restriction base="dms:Text">
          <xsd:maxLength value="255"/>
        </xsd:restriction>
      </xsd:simpleType>
    </xsd:element>
    <xsd:element name="Subtype" ma:index="41" nillable="true" ma:displayName="Subtype" ma:default="NA" ma:hidden="true" ma:indexed="true" ma:internalName="Subtype" ma:readOnly="false">
      <xsd:simpleType>
        <xsd:restriction base="dms:Text">
          <xsd:maxLength value="255"/>
        </xsd:restriction>
      </xsd:simpleType>
    </xsd:element>
    <xsd:element name="wic_System_GPS_Altitude" ma:index="42" nillable="true" ma:displayName="wic_System_GPS_Altitude" ma:hidden="true" ma:internalName="wic_System_GPS_Altitude" ma:readOnly="false">
      <xsd:simpleType>
        <xsd:restriction base="dms:Text">
          <xsd:maxLength value="255"/>
        </xsd:restriction>
      </xsd:simpleType>
    </xsd:element>
    <xsd:element name="wic_System_GPS_Latitude" ma:index="43" nillable="true" ma:displayName="wic_System_GPS_Latitude" ma:hidden="true" ma:internalName="wic_System_GPS_Latitude" ma:readOnly="false">
      <xsd:simpleType>
        <xsd:restriction base="dms:Text">
          <xsd:maxLength value="255"/>
        </xsd:restriction>
      </xsd:simpleType>
    </xsd:element>
    <xsd:element name="wic_System_GPS_Longitude" ma:index="44" nillable="true" ma:displayName="wic_System_GPS_Longitude" ma:hidden="true" ma:internalName="wic_System_GPS_Longitude" ma:readOnly="false">
      <xsd:simpleType>
        <xsd:restriction base="dms:Text">
          <xsd:maxLength value="255"/>
        </xsd:restriction>
      </xsd:simpleType>
    </xsd:element>
    <xsd:element name="PublicExcluded" ma:index="45" nillable="true" ma:displayName="Public Excluded" ma:default="1" ma:hidden="true" ma:internalName="PublicExclude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eb99ba-568b-4866-8d1c-a15d13957c31" elementFormDefault="qualified">
    <xsd:import namespace="http://schemas.microsoft.com/office/2006/documentManagement/types"/>
    <xsd:import namespace="http://schemas.microsoft.com/office/infopath/2007/PartnerControls"/>
    <xsd:element name="MediaServiceMetadata" ma:index="46" nillable="true" ma:displayName="MediaServiceMetadata" ma:hidden="true" ma:internalName="MediaServiceMetadata" ma:readOnly="true">
      <xsd:simpleType>
        <xsd:restriction base="dms:Note"/>
      </xsd:simpleType>
    </xsd:element>
    <xsd:element name="MediaServiceFastMetadata" ma:index="47" nillable="true" ma:displayName="MediaServiceFastMetadata" ma:hidden="true" ma:internalName="MediaServiceFastMetadata" ma:readOnly="true">
      <xsd:simpleType>
        <xsd:restriction base="dms:Note"/>
      </xsd:simpleType>
    </xsd:element>
    <xsd:element name="_Flow_SignoffStatus" ma:index="48" nillable="true" ma:displayName="Sign-off status" ma:internalName="Sign_x002d_off_x0020_status">
      <xsd:simpleType>
        <xsd:restriction base="dms:Text"/>
      </xsd:simpleType>
    </xsd:element>
    <xsd:element name="hiddenIsFolder" ma:index="49" nillable="true" ma:displayName="hiddenIsFolder" ma:default="No" ma:hidden="true" ma:internalName="hiddenIsFolder" ma:readOnly="false">
      <xsd:simpleType>
        <xsd:restriction base="dms:Text">
          <xsd:maxLength value="255"/>
        </xsd:restriction>
      </xsd:simpleType>
    </xsd:element>
    <xsd:element name="FolderPath" ma:index="50" nillable="true" ma:displayName="FolderPath" ma:hidden="true" ma:internalName="FolderPath" ma:readOnly="false">
      <xsd:simpleType>
        <xsd:restriction base="dms:Text">
          <xsd:maxLength value="255"/>
        </xsd:restriction>
      </xsd:simpleType>
    </xsd:element>
    <xsd:element name="Authenticate" ma:index="51" nillable="true" ma:displayName="Authenticate" ma:format="Dropdown" ma:internalName="Authenticate">
      <xsd:simpleType>
        <xsd:restriction base="dms:Note">
          <xsd:maxLength value="255"/>
        </xsd:restriction>
      </xsd:simpleType>
    </xsd:element>
    <xsd:element name="HiddenName" ma:index="52" nillable="true" ma:displayName="HiddenName" ma:format="Dropdown" ma:hidden="true" ma:internalName="HiddenName">
      <xsd:simpleType>
        <xsd:restriction base="dms:Text">
          <xsd:maxLength value="255"/>
        </xsd:restriction>
      </xsd:simpleType>
    </xsd:element>
    <xsd:element name="lcf76f155ced4ddcb4097134ff3c332f" ma:index="59" nillable="true" ma:taxonomy="true" ma:internalName="lcf76f155ced4ddcb4097134ff3c332f" ma:taxonomyFieldName="MediaServiceImageTags" ma:displayName="Image Tags" ma:readOnly="false" ma:fieldId="{5cf76f15-5ced-4ddc-b409-7134ff3c332f}" ma:taxonomyMulti="true" ma:sspId="a2d49251-1449-4557-8b5f-5e5b423595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1" nillable="true" ma:displayName="MediaServiceObjectDetectorVersions" ma:hidden="true" ma:indexed="true" ma:internalName="MediaServiceObjectDetectorVersions" ma:readOnly="true">
      <xsd:simpleType>
        <xsd:restriction base="dms:Text"/>
      </xsd:simpleType>
    </xsd:element>
    <xsd:element name="MediaServiceOCR" ma:index="62" nillable="true" ma:displayName="Extracted Text" ma:internalName="MediaServiceOCR" ma:readOnly="true">
      <xsd:simpleType>
        <xsd:restriction base="dms:Note">
          <xsd:maxLength value="255"/>
        </xsd:restriction>
      </xsd:simpleType>
    </xsd:element>
    <xsd:element name="MediaServiceGenerationTime" ma:index="63" nillable="true" ma:displayName="MediaServiceGenerationTime" ma:hidden="true" ma:internalName="MediaServiceGenerationTime" ma:readOnly="true">
      <xsd:simpleType>
        <xsd:restriction base="dms:Text"/>
      </xsd:simpleType>
    </xsd:element>
    <xsd:element name="MediaServiceEventHashCode" ma:index="64" nillable="true" ma:displayName="MediaServiceEventHashCode" ma:hidden="true" ma:internalName="MediaServiceEventHashCode"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SearchProperties" ma:index="66" nillable="true" ma:displayName="MediaServiceSearchProperties" ma:hidden="true" ma:internalName="MediaServiceSearchProperties" ma:readOnly="true">
      <xsd:simpleType>
        <xsd:restriction base="dms:Note"/>
      </xsd:simpleType>
    </xsd:element>
    <xsd:element name="MediaServiceDateTaken" ma:index="6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0d0244-db75-42c7-987a-45a436effc5f" elementFormDefault="qualified">
    <xsd:import namespace="http://schemas.microsoft.com/office/2006/documentManagement/types"/>
    <xsd:import namespace="http://schemas.microsoft.com/office/infopath/2007/PartnerControls"/>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60" nillable="true" ma:displayName="Taxonomy Catch All Column" ma:hidden="true" ma:list="{45f96645-e016-48db-9608-c9aa1e3c3cf6}" ma:internalName="TaxCatchAll" ma:showField="CatchAllData" ma:web="f30d0244-db75-42c7-987a-45a436effc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30EDD0-6901-463E-95BB-23417DB9E9E6}">
  <ds:schemaRefs>
    <ds:schemaRef ds:uri="http://schemas.openxmlformats.org/officeDocument/2006/bibliography"/>
  </ds:schemaRefs>
</ds:datastoreItem>
</file>

<file path=customXml/itemProps2.xml><?xml version="1.0" encoding="utf-8"?>
<ds:datastoreItem xmlns:ds="http://schemas.openxmlformats.org/officeDocument/2006/customXml" ds:itemID="{38FC90E6-2135-461E-9B7D-9891622F472C}">
  <ds:schemaRefs>
    <ds:schemaRef ds:uri="http://schemas.microsoft.com/sharepoint/v3/contenttype/forms"/>
  </ds:schemaRefs>
</ds:datastoreItem>
</file>

<file path=customXml/itemProps3.xml><?xml version="1.0" encoding="utf-8"?>
<ds:datastoreItem xmlns:ds="http://schemas.openxmlformats.org/officeDocument/2006/customXml" ds:itemID="{FBB6E0F5-B841-42FE-8FA1-2C0FFA6D7C5F}">
  <ds:schemaRefs>
    <ds:schemaRef ds:uri="a3be78f0-bcdb-4740-904d-abc09d91d19b"/>
    <ds:schemaRef ds:uri="http://schemas.microsoft.com/office/infopath/2007/PartnerControls"/>
    <ds:schemaRef ds:uri="15ffb055-6eb4-45a1-bc20-bf2ac0d420da"/>
    <ds:schemaRef ds:uri="http://schemas.openxmlformats.org/package/2006/metadata/core-properties"/>
    <ds:schemaRef ds:uri="http://schemas.microsoft.com/office/2006/documentManagement/types"/>
    <ds:schemaRef ds:uri="4f9c820c-e7e2-444d-97ee-45f2b3485c1d"/>
    <ds:schemaRef ds:uri="0623d786-d6de-4797-a029-efc7f49ba79f"/>
    <ds:schemaRef ds:uri="76613456-5315-491d-8838-8bf00d19ffcf"/>
    <ds:schemaRef ds:uri="http://www.w3.org/XML/1998/namespace"/>
    <ds:schemaRef ds:uri="http://purl.org/dc/elements/1.1/"/>
    <ds:schemaRef ds:uri="http://schemas.microsoft.com/office/2006/metadata/properties"/>
    <ds:schemaRef ds:uri="c91a514c-9034-4fa3-897a-8352025b26ed"/>
    <ds:schemaRef ds:uri="725c79e5-42ce-4aa0-ac78-b6418001f0d2"/>
    <ds:schemaRef ds:uri="http://purl.org/dc/dcmitype/"/>
    <ds:schemaRef ds:uri="http://purl.org/dc/terms/"/>
  </ds:schemaRefs>
</ds:datastoreItem>
</file>

<file path=customXml/itemProps4.xml><?xml version="1.0" encoding="utf-8"?>
<ds:datastoreItem xmlns:ds="http://schemas.openxmlformats.org/officeDocument/2006/customXml" ds:itemID="{87CA8D1E-2B70-44FD-912D-132C8D9054F3}"/>
</file>

<file path=customXml/itemProps5.xml><?xml version="1.0" encoding="utf-8"?>
<ds:datastoreItem xmlns:ds="http://schemas.openxmlformats.org/officeDocument/2006/customXml" ds:itemID="{4B1C7BBE-445A-4D38-88FD-955D60D6BF3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4196</Words>
  <Characters>23923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28063</CharactersWithSpaces>
  <SharedDoc>false</SharedDoc>
  <HLinks>
    <vt:vector size="6" baseType="variant">
      <vt:variant>
        <vt:i4>4849681</vt:i4>
      </vt:variant>
      <vt:variant>
        <vt:i4>0</vt:i4>
      </vt:variant>
      <vt:variant>
        <vt:i4>0</vt:i4>
      </vt:variant>
      <vt:variant>
        <vt:i4>5</vt:i4>
      </vt:variant>
      <vt:variant>
        <vt:lpwstr>https://makeyourmark.manawatudc.govt.nz/district-plan-review/plan-change-i-minor-amendments-2024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Blake</dc:creator>
  <cp:keywords/>
  <dc:description/>
  <cp:lastModifiedBy>Matthew Mackay</cp:lastModifiedBy>
  <cp:revision>2</cp:revision>
  <cp:lastPrinted>2025-02-11T00:39:00Z</cp:lastPrinted>
  <dcterms:created xsi:type="dcterms:W3CDTF">2025-02-12T19:50:00Z</dcterms:created>
  <dcterms:modified xsi:type="dcterms:W3CDTF">2025-02-12T19:50:00Z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0x01010041D13832E2626A4A8FC4C5A2DCCD3CBF00AF9F528437C55541A94D6C0322BA8C21</vt:lpwstr>
  </property>
  <property fmtid="{D5CDD505-2E9C-101B-9397-08002B2CF9AE}" pid="3" name="MediaServiceImageTags">
    <vt:lpwstr/>
  </property>
  <property fmtid="{D5CDD505-2E9C-101B-9397-08002B2CF9AE}" pid="4" name="_dlc_DocIdItemGuid">
    <vt:lpwstr>14079c7f-9078-4834-bb51-ee2a0f3b84c9</vt:lpwstr>
  </property>
  <property fmtid="{D5CDD505-2E9C-101B-9397-08002B2CF9AE}" pid="5" name="_dlc_DocId">
    <vt:lpwstr>U5RCTUST6MMN-1690523867-7880</vt:lpwstr>
  </property>
  <property fmtid="{D5CDD505-2E9C-101B-9397-08002B2CF9AE}" pid="6" name="_dlc_DocIdUrl">
    <vt:lpwstr>https://mdcgovtnz.sharepoint.com/sites/DemocraticServices/_layouts/15/DocIdRedir.aspx?ID=U5RCTUST6MMN-1690523867-7880, U5RCTUST6MMN-1690523867-7880</vt:lpwstr>
  </property>
</Properties>
</file>